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1888" w14:textId="77777777" w:rsidR="00FE77DD" w:rsidRPr="001110DA" w:rsidRDefault="00FE77DD" w:rsidP="00FE77DD">
      <w:pPr>
        <w:rPr>
          <w:rFonts w:cstheme="minorHAnsi"/>
          <w:color w:val="000000" w:themeColor="text1"/>
        </w:rPr>
      </w:pPr>
    </w:p>
    <w:p w14:paraId="4B8FB932" w14:textId="77777777" w:rsidR="00644898" w:rsidRPr="001110DA" w:rsidRDefault="00644898" w:rsidP="00FE77DD">
      <w:pPr>
        <w:rPr>
          <w:rFonts w:cstheme="minorHAnsi"/>
          <w:b/>
          <w:bCs/>
          <w:color w:val="7030A0"/>
        </w:rPr>
      </w:pPr>
    </w:p>
    <w:p w14:paraId="6FD3CFAB" w14:textId="6D8934BA" w:rsidR="00644898" w:rsidRPr="001110DA" w:rsidRDefault="00644898" w:rsidP="00FE77DD">
      <w:pPr>
        <w:rPr>
          <w:rFonts w:cstheme="minorHAnsi"/>
          <w:b/>
          <w:bCs/>
          <w:color w:val="7030A0"/>
        </w:rPr>
      </w:pPr>
    </w:p>
    <w:p w14:paraId="4DD49902" w14:textId="3DFFDE3E" w:rsidR="00644898" w:rsidRPr="001110DA" w:rsidRDefault="00475ED4" w:rsidP="00FE77DD">
      <w:pPr>
        <w:rPr>
          <w:rFonts w:cstheme="minorHAnsi"/>
          <w:b/>
          <w:bCs/>
          <w:color w:val="7030A0"/>
        </w:rPr>
      </w:pPr>
      <w:r w:rsidRPr="001110DA">
        <w:rPr>
          <w:rFonts w:cstheme="minorHAnsi"/>
          <w:b/>
          <w:bCs/>
          <w:noProof/>
          <w:color w:val="7030A0"/>
        </w:rPr>
        <mc:AlternateContent>
          <mc:Choice Requires="wps">
            <w:drawing>
              <wp:anchor distT="0" distB="0" distL="114300" distR="114300" simplePos="0" relativeHeight="251669504" behindDoc="0" locked="0" layoutInCell="1" allowOverlap="1" wp14:anchorId="4D4306C2" wp14:editId="51E11579">
                <wp:simplePos x="0" y="0"/>
                <wp:positionH relativeFrom="column">
                  <wp:posOffset>1371600</wp:posOffset>
                </wp:positionH>
                <wp:positionV relativeFrom="paragraph">
                  <wp:posOffset>179070</wp:posOffset>
                </wp:positionV>
                <wp:extent cx="4953000" cy="1130300"/>
                <wp:effectExtent l="0" t="0" r="0" b="0"/>
                <wp:wrapNone/>
                <wp:docPr id="804488674" name="Text Box 2"/>
                <wp:cNvGraphicFramePr/>
                <a:graphic xmlns:a="http://schemas.openxmlformats.org/drawingml/2006/main">
                  <a:graphicData uri="http://schemas.microsoft.com/office/word/2010/wordprocessingShape">
                    <wps:wsp>
                      <wps:cNvSpPr txBox="1"/>
                      <wps:spPr>
                        <a:xfrm>
                          <a:off x="0" y="0"/>
                          <a:ext cx="4953000" cy="1130300"/>
                        </a:xfrm>
                        <a:prstGeom prst="rect">
                          <a:avLst/>
                        </a:prstGeom>
                        <a:noFill/>
                        <a:ln w="6350">
                          <a:noFill/>
                        </a:ln>
                      </wps:spPr>
                      <wps:txbx>
                        <w:txbxContent>
                          <w:p w14:paraId="1B2D3595" w14:textId="01198D78" w:rsidR="00475ED4" w:rsidRPr="00084B43" w:rsidRDefault="00475ED4" w:rsidP="00654611">
                            <w:pPr>
                              <w:ind w:left="-90"/>
                              <w:rPr>
                                <w:rFonts w:ascii="Arial" w:hAnsi="Arial" w:cs="Arial"/>
                                <w:sz w:val="28"/>
                                <w:szCs w:val="28"/>
                              </w:rPr>
                            </w:pPr>
                            <w:r w:rsidRPr="00E15D84">
                              <w:rPr>
                                <w:rFonts w:ascii="Arial" w:hAnsi="Arial" w:cs="Arial"/>
                                <w:sz w:val="28"/>
                                <w:szCs w:val="28"/>
                              </w:rPr>
                              <w:t xml:space="preserve">Employee Wellness Toolkit | </w:t>
                            </w:r>
                            <w:r w:rsidR="001110DA">
                              <w:rPr>
                                <w:rFonts w:ascii="Arial" w:hAnsi="Arial" w:cs="Arial"/>
                                <w:sz w:val="28"/>
                                <w:szCs w:val="28"/>
                              </w:rPr>
                              <w:t>June</w:t>
                            </w:r>
                            <w:r w:rsidRPr="00E15D84">
                              <w:rPr>
                                <w:rFonts w:ascii="Arial" w:hAnsi="Arial" w:cs="Arial"/>
                                <w:sz w:val="28"/>
                                <w:szCs w:val="28"/>
                              </w:rPr>
                              <w:t xml:space="preserve"> 202</w:t>
                            </w:r>
                            <w:r w:rsidR="00DA67F3">
                              <w:rPr>
                                <w:rFonts w:ascii="Arial" w:hAnsi="Arial" w:cs="Arial"/>
                                <w:sz w:val="28"/>
                                <w:szCs w:val="28"/>
                              </w:rPr>
                              <w:t>5</w:t>
                            </w:r>
                            <w:r>
                              <w:rPr>
                                <w:rFonts w:ascii="Arial" w:hAnsi="Arial" w:cs="Arial"/>
                              </w:rPr>
                              <w:br/>
                            </w:r>
                            <w:r w:rsidR="00227477">
                              <w:rPr>
                                <w:b/>
                                <w:bCs/>
                                <w:color w:val="542E8E"/>
                                <w:sz w:val="72"/>
                                <w:szCs w:val="72"/>
                              </w:rPr>
                              <w:t>Kaiser</w:t>
                            </w:r>
                            <w:r w:rsidRPr="00E15D84">
                              <w:rPr>
                                <w:b/>
                                <w:bCs/>
                                <w:color w:val="542E8E"/>
                                <w:sz w:val="72"/>
                                <w:szCs w:val="72"/>
                              </w:rPr>
                              <w:t xml:space="preserve"> Plan Members</w:t>
                            </w:r>
                            <w:r w:rsidRPr="00E15D84">
                              <w:rPr>
                                <w:color w:val="000000" w:themeColor="text1"/>
                                <w:sz w:val="72"/>
                                <w:szCs w:val="72"/>
                              </w:rPr>
                              <w:t xml:space="preserve"> </w:t>
                            </w:r>
                          </w:p>
                          <w:p w14:paraId="306D5186" w14:textId="77777777" w:rsidR="00475ED4" w:rsidRDefault="00475ED4" w:rsidP="00475ED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306C2" id="_x0000_t202" coordsize="21600,21600" o:spt="202" path="m,l,21600r21600,l21600,xe">
                <v:stroke joinstyle="miter"/>
                <v:path gradientshapeok="t" o:connecttype="rect"/>
              </v:shapetype>
              <v:shape id="Text Box 2" o:spid="_x0000_s1026" type="#_x0000_t202" style="position:absolute;margin-left:108pt;margin-top:14.1pt;width:390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MGDFgIAAC0EAAAOAAAAZHJzL2Uyb0RvYy54bWysU8lu2zAQvRfIPxC815K8pI1gOXASuChg&#13;&#10;JAGcImeaIi0BFIclaUvu13dIyQvSnopeqBnOaJb3Huf3XaPIQVhXgy5oNkopEZpDWetdQX+8rT5/&#13;&#10;pcR5pkumQIuCHoWj94ubT/PW5GIMFahSWIJFtMtbU9DKe5MnieOVaJgbgREagxJswzy6dpeUlrVY&#13;&#10;vVHJOE1vkxZsaSxw4RzePvVBuoj1pRTcv0jphCeqoDibj6eN5zacyWLO8p1lpqr5MAb7hykaVmts&#13;&#10;ei71xDwje1v/UaqpuQUH0o84NAlIWXMRd8BtsvTDNpuKGRF3QXCcOcPk/l9Z/nzYmFdLfPcAHRIY&#13;&#10;AGmNyx1ehn06aZvwxUkJxhHC4xk20XnC8XJ6N5ukKYY4xrJskqIX6iSX3411/puAhgSjoBZ5iXCx&#13;&#10;w9r5PvWUErppWNVKRW6UJm1BbyezNP5wjmBxpbHHZdhg+W7bDRtsoTziYhZ6zp3hqxqbr5nzr8wi&#13;&#10;yTgwCte/4CEVYBMYLEoqsL/+dh/yEXuMUtKiaArqfu6ZFZSo7xpZucum06Cy6ExnX8bo2OvI9jqi&#13;&#10;980joC4zfCKGRzPke3UypYXmHfW9DF0xxDTH3gX1J/PR91LG98HFchmTUFeG+bXeGB5KBzgDtG/d&#13;&#10;O7NmwN8jdc9wkhfLP9DQ5/ZELPceZB05CgD3qA64oyYjy8P7CaK/9mPW5ZUvfgMAAP//AwBQSwME&#13;&#10;FAAGAAgAAAAhAP/KzZ3jAAAADwEAAA8AAABkcnMvZG93bnJldi54bWxMT01PwzAMvSPxHyJP4sbS&#13;&#10;RaLquqbTVDQhIThs7MItbbK2WuKUJtsKvx7vBBfLfrbfR7GenGUXM4beo4TFPAFmsPG6x1bC4WP7&#13;&#10;mAELUaFW1qOR8G0CrMv7u0Ll2l9xZy772DIiwZArCV2MQ855aDrjVJj7wSDtjn50KtI4tlyP6krk&#13;&#10;znKRJCl3qkdS6NRgqs40p/3ZSXittu9qVwuX/djq5e24Gb4On09SPsym5xWVzQpYNFP8+4BbBvIP&#13;&#10;JRmr/Rl1YFaCWKQUKFKTCWB0sFzegJqAJBXAy4L/z1H+AgAA//8DAFBLAQItABQABgAIAAAAIQC2&#13;&#10;gziS/gAAAOEBAAATAAAAAAAAAAAAAAAAAAAAAABbQ29udGVudF9UeXBlc10ueG1sUEsBAi0AFAAG&#13;&#10;AAgAAAAhADj9If/WAAAAlAEAAAsAAAAAAAAAAAAAAAAALwEAAF9yZWxzLy5yZWxzUEsBAi0AFAAG&#13;&#10;AAgAAAAhAGJMwYMWAgAALQQAAA4AAAAAAAAAAAAAAAAALgIAAGRycy9lMm9Eb2MueG1sUEsBAi0A&#13;&#10;FAAGAAgAAAAhAP/KzZ3jAAAADwEAAA8AAAAAAAAAAAAAAAAAcAQAAGRycy9kb3ducmV2LnhtbFBL&#13;&#10;BQYAAAAABAAEAPMAAACABQAAAAA=&#13;&#10;" filled="f" stroked="f" strokeweight=".5pt">
                <v:textbox>
                  <w:txbxContent>
                    <w:p w14:paraId="1B2D3595" w14:textId="01198D78" w:rsidR="00475ED4" w:rsidRPr="00084B43" w:rsidRDefault="00475ED4" w:rsidP="00654611">
                      <w:pPr>
                        <w:ind w:left="-90"/>
                        <w:rPr>
                          <w:rFonts w:ascii="Arial" w:hAnsi="Arial" w:cs="Arial"/>
                          <w:sz w:val="28"/>
                          <w:szCs w:val="28"/>
                        </w:rPr>
                      </w:pPr>
                      <w:r w:rsidRPr="00E15D84">
                        <w:rPr>
                          <w:rFonts w:ascii="Arial" w:hAnsi="Arial" w:cs="Arial"/>
                          <w:sz w:val="28"/>
                          <w:szCs w:val="28"/>
                        </w:rPr>
                        <w:t xml:space="preserve">Employee Wellness Toolkit | </w:t>
                      </w:r>
                      <w:r w:rsidR="001110DA">
                        <w:rPr>
                          <w:rFonts w:ascii="Arial" w:hAnsi="Arial" w:cs="Arial"/>
                          <w:sz w:val="28"/>
                          <w:szCs w:val="28"/>
                        </w:rPr>
                        <w:t>June</w:t>
                      </w:r>
                      <w:r w:rsidRPr="00E15D84">
                        <w:rPr>
                          <w:rFonts w:ascii="Arial" w:hAnsi="Arial" w:cs="Arial"/>
                          <w:sz w:val="28"/>
                          <w:szCs w:val="28"/>
                        </w:rPr>
                        <w:t xml:space="preserve"> 202</w:t>
                      </w:r>
                      <w:r w:rsidR="00DA67F3">
                        <w:rPr>
                          <w:rFonts w:ascii="Arial" w:hAnsi="Arial" w:cs="Arial"/>
                          <w:sz w:val="28"/>
                          <w:szCs w:val="28"/>
                        </w:rPr>
                        <w:t>5</w:t>
                      </w:r>
                      <w:r>
                        <w:rPr>
                          <w:rFonts w:ascii="Arial" w:hAnsi="Arial" w:cs="Arial"/>
                        </w:rPr>
                        <w:br/>
                      </w:r>
                      <w:r w:rsidR="00227477">
                        <w:rPr>
                          <w:b/>
                          <w:bCs/>
                          <w:color w:val="542E8E"/>
                          <w:sz w:val="72"/>
                          <w:szCs w:val="72"/>
                        </w:rPr>
                        <w:t>Kaiser</w:t>
                      </w:r>
                      <w:r w:rsidRPr="00E15D84">
                        <w:rPr>
                          <w:b/>
                          <w:bCs/>
                          <w:color w:val="542E8E"/>
                          <w:sz w:val="72"/>
                          <w:szCs w:val="72"/>
                        </w:rPr>
                        <w:t xml:space="preserve"> Plan Members</w:t>
                      </w:r>
                      <w:r w:rsidRPr="00E15D84">
                        <w:rPr>
                          <w:color w:val="000000" w:themeColor="text1"/>
                          <w:sz w:val="72"/>
                          <w:szCs w:val="72"/>
                        </w:rPr>
                        <w:t xml:space="preserve"> </w:t>
                      </w:r>
                    </w:p>
                    <w:p w14:paraId="306D5186" w14:textId="77777777" w:rsidR="00475ED4" w:rsidRDefault="00475ED4" w:rsidP="00475ED4">
                      <w:pPr>
                        <w:ind w:left="-90"/>
                      </w:pPr>
                    </w:p>
                  </w:txbxContent>
                </v:textbox>
              </v:shape>
            </w:pict>
          </mc:Fallback>
        </mc:AlternateContent>
      </w:r>
    </w:p>
    <w:p w14:paraId="0628B555" w14:textId="31219F2D" w:rsidR="00475ED4" w:rsidRPr="001110DA" w:rsidRDefault="00084E46" w:rsidP="00FE77DD">
      <w:pPr>
        <w:rPr>
          <w:rFonts w:cstheme="minorHAnsi"/>
          <w:b/>
          <w:bCs/>
          <w:color w:val="7030A0"/>
        </w:rPr>
      </w:pPr>
      <w:r w:rsidRPr="001110DA">
        <w:rPr>
          <w:rFonts w:cstheme="minorHAnsi"/>
          <w:b/>
          <w:bCs/>
          <w:color w:val="7030A0"/>
        </w:rPr>
        <w:br/>
      </w:r>
    </w:p>
    <w:p w14:paraId="2986769C" w14:textId="43BDB0C0" w:rsidR="00475ED4" w:rsidRPr="001110DA" w:rsidRDefault="00475ED4" w:rsidP="00FE77DD">
      <w:pPr>
        <w:rPr>
          <w:rFonts w:cstheme="minorHAnsi"/>
          <w:b/>
          <w:bCs/>
          <w:color w:val="7030A0"/>
        </w:rPr>
      </w:pPr>
    </w:p>
    <w:p w14:paraId="40263BD1" w14:textId="04AB825E" w:rsidR="00475ED4" w:rsidRPr="001110DA" w:rsidRDefault="00475ED4" w:rsidP="00FE77DD">
      <w:pPr>
        <w:rPr>
          <w:rFonts w:cstheme="minorHAnsi"/>
          <w:b/>
          <w:bCs/>
          <w:color w:val="7030A0"/>
        </w:rPr>
      </w:pPr>
    </w:p>
    <w:p w14:paraId="23A9F435" w14:textId="3D5C8B01" w:rsidR="00475ED4" w:rsidRPr="001110DA" w:rsidRDefault="00475ED4" w:rsidP="00FE77DD">
      <w:pPr>
        <w:rPr>
          <w:rFonts w:cstheme="minorHAnsi"/>
          <w:b/>
          <w:bCs/>
          <w:color w:val="7030A0"/>
        </w:rPr>
      </w:pPr>
    </w:p>
    <w:p w14:paraId="09C86643" w14:textId="26B04C11" w:rsidR="00475ED4" w:rsidRPr="001110DA" w:rsidRDefault="00475ED4" w:rsidP="00FE77DD">
      <w:pPr>
        <w:rPr>
          <w:rFonts w:cstheme="minorHAnsi"/>
          <w:b/>
          <w:bCs/>
          <w:color w:val="7030A0"/>
        </w:rPr>
      </w:pPr>
    </w:p>
    <w:p w14:paraId="0DC12700" w14:textId="77777777" w:rsidR="00475ED4" w:rsidRPr="001110DA" w:rsidRDefault="00475ED4" w:rsidP="00FE77DD">
      <w:pPr>
        <w:rPr>
          <w:rFonts w:cstheme="minorHAnsi"/>
          <w:b/>
          <w:bCs/>
          <w:color w:val="7030A0"/>
        </w:rPr>
      </w:pPr>
    </w:p>
    <w:p w14:paraId="4EAFD7CA" w14:textId="65EEC640" w:rsidR="00475ED4" w:rsidRPr="001110DA" w:rsidRDefault="00475ED4" w:rsidP="00FE77DD">
      <w:pPr>
        <w:rPr>
          <w:rFonts w:cstheme="minorHAnsi"/>
          <w:b/>
          <w:bCs/>
          <w:color w:val="7030A0"/>
        </w:rPr>
      </w:pPr>
    </w:p>
    <w:p w14:paraId="33E46D2A" w14:textId="06A3EB06" w:rsidR="00475ED4" w:rsidRPr="001110DA" w:rsidRDefault="00475ED4" w:rsidP="00FE77DD">
      <w:pPr>
        <w:rPr>
          <w:rFonts w:cstheme="minorHAnsi"/>
          <w:b/>
          <w:bCs/>
          <w:color w:val="7030A0"/>
        </w:rPr>
      </w:pPr>
    </w:p>
    <w:p w14:paraId="1FE2BFD9" w14:textId="51442302" w:rsidR="00FE77DD" w:rsidRPr="001110DA" w:rsidRDefault="00FE77DD" w:rsidP="00FE77DD">
      <w:pPr>
        <w:rPr>
          <w:rFonts w:cstheme="minorHAnsi"/>
          <w:b/>
          <w:bCs/>
          <w:color w:val="7030A0"/>
        </w:rPr>
      </w:pPr>
      <w:r w:rsidRPr="001110DA">
        <w:rPr>
          <w:rFonts w:cstheme="minorHAnsi"/>
          <w:b/>
          <w:bCs/>
          <w:color w:val="7030A0"/>
        </w:rPr>
        <w:t xml:space="preserve">EMAIL ARTICLE </w:t>
      </w:r>
    </w:p>
    <w:p w14:paraId="58E6A247" w14:textId="1D16237F" w:rsidR="00FE77DD" w:rsidRPr="001110DA" w:rsidRDefault="00FE77DD" w:rsidP="00FE77DD">
      <w:pPr>
        <w:rPr>
          <w:rFonts w:cstheme="minorHAnsi"/>
          <w:i/>
          <w:iCs/>
          <w:color w:val="7030A0"/>
        </w:rPr>
      </w:pPr>
      <w:r w:rsidRPr="001110DA">
        <w:rPr>
          <w:rFonts w:cstheme="minorHAnsi"/>
          <w:i/>
          <w:iCs/>
          <w:color w:val="7030A0"/>
        </w:rPr>
        <w:t xml:space="preserve">Use this copy to create an email or article </w:t>
      </w:r>
      <w:r w:rsidR="00EB28F9" w:rsidRPr="001110DA">
        <w:rPr>
          <w:rFonts w:cstheme="minorHAnsi"/>
          <w:i/>
          <w:iCs/>
          <w:color w:val="7030A0"/>
        </w:rPr>
        <w:t xml:space="preserve">to include in </w:t>
      </w:r>
      <w:r w:rsidRPr="001110DA">
        <w:rPr>
          <w:rFonts w:cstheme="minorHAnsi"/>
          <w:i/>
          <w:iCs/>
          <w:color w:val="7030A0"/>
        </w:rPr>
        <w:t>your regular employee newsletter</w:t>
      </w:r>
    </w:p>
    <w:p w14:paraId="6A11054D" w14:textId="416962BA" w:rsidR="00D43036" w:rsidRPr="001110DA" w:rsidRDefault="00FE77DD" w:rsidP="00042B6A">
      <w:pPr>
        <w:rPr>
          <w:rFonts w:cstheme="minorHAnsi"/>
        </w:rPr>
      </w:pPr>
      <w:r w:rsidRPr="001110DA">
        <w:rPr>
          <w:rFonts w:cstheme="minorHAnsi"/>
          <w:noProof/>
        </w:rPr>
        <mc:AlternateContent>
          <mc:Choice Requires="wps">
            <w:drawing>
              <wp:anchor distT="0" distB="0" distL="114300" distR="114300" simplePos="0" relativeHeight="251665408" behindDoc="0" locked="0" layoutInCell="1" allowOverlap="1" wp14:anchorId="5FCC84EB" wp14:editId="44140D27">
                <wp:simplePos x="0" y="0"/>
                <wp:positionH relativeFrom="column">
                  <wp:posOffset>-24765</wp:posOffset>
                </wp:positionH>
                <wp:positionV relativeFrom="paragraph">
                  <wp:posOffset>171352</wp:posOffset>
                </wp:positionV>
                <wp:extent cx="5917223"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D83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pt,13.5pt" to="463.9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Lva3U/fAAAADQEAAA8A&#13;&#10;AABkcnMvZG93bnJldi54bWxMT01PwzAMvSPxHyIjcUFbsg4x1jWdEIgL4rKCENyyxjQVjVOabC3/&#13;&#10;HiMOcLHk9+z3UWwn34kjDrENpGExVyCQ6mBbajQ8P93PrkHEZMiaLhBq+MII2/L0pDC5DSPt8Fil&#13;&#10;RrAIxdxocCn1uZSxduhNnIceibn3MHiTeB0aaQczsrjvZKbUlfSmJXZwpsdbh/VHdfAaYq8SPSzc&#13;&#10;WxUvPtXri1w+jpek9fnZdLfhcbMBkXBKfx/w04HzQ8nB9uFANopOw2y55ksN2Yp7Mb/OVgzsfwFZ&#13;&#10;FvJ/i/IbAAD//wMAUEsBAi0AFAAGAAgAAAAhALaDOJL+AAAA4QEAABMAAAAAAAAAAAAAAAAAAAAA&#13;&#10;AFtDb250ZW50X1R5cGVzXS54bWxQSwECLQAUAAYACAAAACEAOP0h/9YAAACUAQAACwAAAAAAAAAA&#13;&#10;AAAAAAAvAQAAX3JlbHMvLnJlbHNQSwECLQAUAAYACAAAACEA2iR3r8UBAAD8AwAADgAAAAAAAAAA&#13;&#10;AAAAAAAuAgAAZHJzL2Uyb0RvYy54bWxQSwECLQAUAAYACAAAACEAu9rdT98AAAANAQAADwAAAAAA&#13;&#10;AAAAAAAAAAAfBAAAZHJzL2Rvd25yZXYueG1sUEsFBgAAAAAEAAQA8wAAACsFAAAAAA==&#13;&#10;" strokecolor="#525252 [1606]" strokeweight=".5pt">
                <v:stroke joinstyle="miter"/>
              </v:line>
            </w:pict>
          </mc:Fallback>
        </mc:AlternateContent>
      </w:r>
    </w:p>
    <w:p w14:paraId="41D4D1FA" w14:textId="77777777" w:rsidR="00DE1BAB" w:rsidRPr="001110DA" w:rsidRDefault="00DE1BAB" w:rsidP="00042B6A">
      <w:pPr>
        <w:rPr>
          <w:rFonts w:cstheme="minorHAnsi"/>
          <w:color w:val="0D0D0D"/>
          <w:shd w:val="clear" w:color="auto" w:fill="FFFFFF"/>
        </w:rPr>
      </w:pPr>
    </w:p>
    <w:p w14:paraId="43CE417E" w14:textId="188FEBA6" w:rsidR="002703A9" w:rsidRPr="001110DA" w:rsidRDefault="0073294B" w:rsidP="00DE1BAB">
      <w:pPr>
        <w:rPr>
          <w:rFonts w:cstheme="minorHAnsi"/>
          <w:b/>
          <w:bCs/>
          <w:sz w:val="36"/>
          <w:szCs w:val="36"/>
        </w:rPr>
      </w:pPr>
      <w:r>
        <w:rPr>
          <w:rFonts w:cstheme="minorHAnsi"/>
          <w:b/>
          <w:bCs/>
          <w:noProof/>
          <w:sz w:val="36"/>
          <w:szCs w:val="36"/>
        </w:rPr>
        <w:drawing>
          <wp:inline distT="0" distB="0" distL="0" distR="0" wp14:anchorId="64500C67" wp14:editId="488E2920">
            <wp:extent cx="3676454" cy="2451755"/>
            <wp:effectExtent l="0" t="0" r="0" b="0"/>
            <wp:docPr id="2038177369"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41F4FCBF" w14:textId="767459EB" w:rsidR="00563D94" w:rsidRPr="001110DA" w:rsidRDefault="001110DA" w:rsidP="00DE1BAB">
      <w:pPr>
        <w:rPr>
          <w:rFonts w:cstheme="minorHAnsi"/>
          <w:b/>
          <w:bCs/>
          <w:sz w:val="36"/>
          <w:szCs w:val="36"/>
        </w:rPr>
      </w:pPr>
      <w:r w:rsidRPr="001110DA">
        <w:rPr>
          <w:rFonts w:cstheme="minorHAnsi"/>
          <w:b/>
          <w:bCs/>
          <w:sz w:val="36"/>
          <w:szCs w:val="36"/>
        </w:rPr>
        <w:t>Mental Health Awareness</w:t>
      </w:r>
    </w:p>
    <w:p w14:paraId="50C72176" w14:textId="67E28E42" w:rsidR="001110DA" w:rsidRPr="001110DA" w:rsidRDefault="002E1F54" w:rsidP="001110DA">
      <w:pPr>
        <w:pStyle w:val="NormalWeb"/>
        <w:rPr>
          <w:rFonts w:asciiTheme="minorHAnsi" w:hAnsiTheme="minorHAnsi" w:cstheme="minorHAnsi"/>
        </w:rPr>
      </w:pPr>
      <w:r w:rsidRPr="002E1F54">
        <w:rPr>
          <w:rStyle w:val="fadeinpfttw8"/>
          <w:rFonts w:asciiTheme="minorHAnsi" w:hAnsiTheme="minorHAnsi" w:cstheme="minorHAnsi"/>
        </w:rPr>
        <w:t>May was Mental Health Awareness Month</w:t>
      </w:r>
      <w:r>
        <w:rPr>
          <w:rStyle w:val="fadeinpfttw8"/>
          <w:rFonts w:asciiTheme="minorHAnsi" w:hAnsiTheme="minorHAnsi" w:cstheme="minorHAnsi"/>
        </w:rPr>
        <w:t xml:space="preserve">, </w:t>
      </w:r>
      <w:r w:rsidRPr="002E1F54">
        <w:rPr>
          <w:rStyle w:val="fadeinpfttw8"/>
          <w:rFonts w:asciiTheme="minorHAnsi" w:hAnsiTheme="minorHAnsi" w:cstheme="minorHAnsi"/>
        </w:rPr>
        <w:t xml:space="preserve">a reminder that mental health is </w:t>
      </w:r>
      <w:r w:rsidR="003B6872">
        <w:rPr>
          <w:rStyle w:val="fadeinpfttw8"/>
          <w:rFonts w:asciiTheme="minorHAnsi" w:hAnsiTheme="minorHAnsi" w:cstheme="minorHAnsi"/>
        </w:rPr>
        <w:t>essential for</w:t>
      </w:r>
      <w:r w:rsidRPr="002E1F54">
        <w:rPr>
          <w:rStyle w:val="fadeinpfttw8"/>
          <w:rFonts w:asciiTheme="minorHAnsi" w:hAnsiTheme="minorHAnsi" w:cstheme="minorHAnsi"/>
        </w:rPr>
        <w:t xml:space="preserve"> </w:t>
      </w:r>
      <w:r>
        <w:rPr>
          <w:rStyle w:val="fadeinpfttw8"/>
          <w:rFonts w:asciiTheme="minorHAnsi" w:hAnsiTheme="minorHAnsi" w:cstheme="minorHAnsi"/>
        </w:rPr>
        <w:t xml:space="preserve">your </w:t>
      </w:r>
      <w:r w:rsidRPr="002E1F54">
        <w:rPr>
          <w:rStyle w:val="fadeinpfttw8"/>
          <w:rFonts w:asciiTheme="minorHAnsi" w:hAnsiTheme="minorHAnsi" w:cstheme="minorHAnsi"/>
        </w:rPr>
        <w:t xml:space="preserve">overall well-being. </w:t>
      </w:r>
      <w:r w:rsidR="001110DA" w:rsidRPr="001110DA">
        <w:rPr>
          <w:rStyle w:val="fadeinpfttw8"/>
          <w:rFonts w:asciiTheme="minorHAnsi" w:hAnsiTheme="minorHAnsi" w:cstheme="minorHAnsi"/>
        </w:rPr>
        <w:t xml:space="preserve">While mental health struggles can affect anyone, men sometimes face unique barriers in seeking help due to societal expectations. </w:t>
      </w:r>
      <w:r w:rsidR="001110DA">
        <w:rPr>
          <w:rStyle w:val="fadeinpfttw8"/>
          <w:rFonts w:asciiTheme="minorHAnsi" w:hAnsiTheme="minorHAnsi" w:cstheme="minorHAnsi"/>
        </w:rPr>
        <w:t>Openly a</w:t>
      </w:r>
      <w:r w:rsidR="001110DA" w:rsidRPr="001110DA">
        <w:rPr>
          <w:rStyle w:val="fadeinpfttw8"/>
          <w:rFonts w:asciiTheme="minorHAnsi" w:hAnsiTheme="minorHAnsi" w:cstheme="minorHAnsi"/>
        </w:rPr>
        <w:t>ddressing mental health can foster resilience, emotional intelligence, and healthier relationships.</w:t>
      </w:r>
    </w:p>
    <w:p w14:paraId="025B8376" w14:textId="77777777" w:rsidR="001110DA" w:rsidRPr="001110DA" w:rsidRDefault="001110DA" w:rsidP="001110DA">
      <w:pPr>
        <w:pStyle w:val="NormalWeb"/>
        <w:rPr>
          <w:rFonts w:asciiTheme="minorHAnsi" w:hAnsiTheme="minorHAnsi" w:cstheme="minorHAnsi"/>
        </w:rPr>
      </w:pPr>
      <w:r w:rsidRPr="001110DA">
        <w:rPr>
          <w:rStyle w:val="fadeinpfttw8"/>
          <w:rFonts w:asciiTheme="minorHAnsi" w:hAnsiTheme="minorHAnsi" w:cstheme="minorHAnsi"/>
        </w:rPr>
        <w:t>Here are some strategies to promote mental health awareness and encourage open conversations:</w:t>
      </w:r>
    </w:p>
    <w:p w14:paraId="4E63FEA0" w14:textId="2DA12EBC"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Acknowledge </w:t>
      </w:r>
      <w:r>
        <w:rPr>
          <w:rStyle w:val="fadeinpfttw8"/>
          <w:rFonts w:asciiTheme="minorHAnsi" w:hAnsiTheme="minorHAnsi" w:cstheme="minorHAnsi"/>
          <w:b/>
          <w:bCs/>
        </w:rPr>
        <w:t>the challenge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Everyone’s mental health struggles are different.</w:t>
      </w:r>
      <w:r w:rsidRPr="001110DA">
        <w:rPr>
          <w:rStyle w:val="fadeinpfttw8"/>
          <w:rFonts w:asciiTheme="minorHAnsi" w:hAnsiTheme="minorHAnsi" w:cstheme="minorHAnsi"/>
        </w:rPr>
        <w:t xml:space="preserve"> Cultural norms and expectations can make it harder for </w:t>
      </w:r>
      <w:r w:rsidR="00A879F6">
        <w:rPr>
          <w:rStyle w:val="fadeinpfttw8"/>
          <w:rFonts w:asciiTheme="minorHAnsi" w:hAnsiTheme="minorHAnsi" w:cstheme="minorHAnsi"/>
        </w:rPr>
        <w:t>us</w:t>
      </w:r>
      <w:r w:rsidRPr="001110DA">
        <w:rPr>
          <w:rStyle w:val="fadeinpfttw8"/>
          <w:rFonts w:asciiTheme="minorHAnsi" w:hAnsiTheme="minorHAnsi" w:cstheme="minorHAnsi"/>
        </w:rPr>
        <w:t xml:space="preserve"> to discuss </w:t>
      </w:r>
      <w:r w:rsidR="00A879F6">
        <w:rPr>
          <w:rStyle w:val="fadeinpfttw8"/>
          <w:rFonts w:asciiTheme="minorHAnsi" w:hAnsiTheme="minorHAnsi" w:cstheme="minorHAnsi"/>
        </w:rPr>
        <w:t>our</w:t>
      </w:r>
      <w:r w:rsidRPr="001110DA">
        <w:rPr>
          <w:rStyle w:val="fadeinpfttw8"/>
          <w:rFonts w:asciiTheme="minorHAnsi" w:hAnsiTheme="minorHAnsi" w:cstheme="minorHAnsi"/>
        </w:rPr>
        <w:t xml:space="preserve"> struggles openly. By normalizing</w:t>
      </w:r>
      <w:r>
        <w:rPr>
          <w:rStyle w:val="fadeinpfttw8"/>
          <w:rFonts w:asciiTheme="minorHAnsi" w:hAnsiTheme="minorHAnsi" w:cstheme="minorHAnsi"/>
        </w:rPr>
        <w:t xml:space="preserve"> and accepting</w:t>
      </w:r>
      <w:r w:rsidRPr="001110DA">
        <w:rPr>
          <w:rStyle w:val="fadeinpfttw8"/>
          <w:rFonts w:asciiTheme="minorHAnsi" w:hAnsiTheme="minorHAnsi" w:cstheme="minorHAnsi"/>
        </w:rPr>
        <w:t xml:space="preserve"> vulnerability</w:t>
      </w:r>
      <w:r>
        <w:rPr>
          <w:rStyle w:val="fadeinpfttw8"/>
          <w:rFonts w:asciiTheme="minorHAnsi" w:hAnsiTheme="minorHAnsi" w:cstheme="minorHAnsi"/>
        </w:rPr>
        <w:t xml:space="preserve">, we can </w:t>
      </w:r>
      <w:r w:rsidRPr="001110DA">
        <w:rPr>
          <w:rStyle w:val="fadeinpfttw8"/>
          <w:rFonts w:asciiTheme="minorHAnsi" w:hAnsiTheme="minorHAnsi" w:cstheme="minorHAnsi"/>
        </w:rPr>
        <w:t xml:space="preserve">show that it’s okay to </w:t>
      </w:r>
      <w:r>
        <w:rPr>
          <w:rStyle w:val="fadeinpfttw8"/>
          <w:rFonts w:asciiTheme="minorHAnsi" w:hAnsiTheme="minorHAnsi" w:cstheme="minorHAnsi"/>
        </w:rPr>
        <w:t>ask for</w:t>
      </w:r>
      <w:r w:rsidRPr="001110DA">
        <w:rPr>
          <w:rStyle w:val="fadeinpfttw8"/>
          <w:rFonts w:asciiTheme="minorHAnsi" w:hAnsiTheme="minorHAnsi" w:cstheme="minorHAnsi"/>
        </w:rPr>
        <w:t xml:space="preserve"> support.</w:t>
      </w:r>
    </w:p>
    <w:p w14:paraId="2E773B42" w14:textId="77777777" w:rsidR="001110DA" w:rsidRPr="001110DA" w:rsidRDefault="001110DA" w:rsidP="001110DA">
      <w:pPr>
        <w:pStyle w:val="NormalWeb"/>
        <w:spacing w:before="0" w:beforeAutospacing="0" w:after="0" w:afterAutospacing="0"/>
        <w:ind w:left="720"/>
        <w:rPr>
          <w:rStyle w:val="fadeinpfttw8"/>
          <w:rFonts w:asciiTheme="minorHAnsi" w:hAnsiTheme="minorHAnsi" w:cstheme="minorHAnsi"/>
        </w:rPr>
      </w:pPr>
    </w:p>
    <w:p w14:paraId="2031C046" w14:textId="6BB5EB51"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Challenge </w:t>
      </w:r>
      <w:r>
        <w:rPr>
          <w:rStyle w:val="fadeinpfttw8"/>
          <w:rFonts w:asciiTheme="minorHAnsi" w:hAnsiTheme="minorHAnsi" w:cstheme="minorHAnsi"/>
          <w:b/>
          <w:bCs/>
        </w:rPr>
        <w:t>stigmas</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Stigma often stems from misunderstanding. Sharing information about mental health conditions and treatment options can help dispel myths. This is especially important in male-dominated spaces, where acknowledging feelings might be seen as a weakness. Education fosters empathy and understanding.</w:t>
      </w:r>
    </w:p>
    <w:p w14:paraId="3CA456CA" w14:textId="77777777" w:rsidR="001110DA" w:rsidRPr="001110DA" w:rsidRDefault="001110DA" w:rsidP="001110DA">
      <w:pPr>
        <w:pStyle w:val="NormalWeb"/>
        <w:spacing w:before="0" w:beforeAutospacing="0" w:after="0" w:afterAutospacing="0"/>
        <w:rPr>
          <w:rFonts w:asciiTheme="minorHAnsi" w:hAnsiTheme="minorHAnsi" w:cstheme="minorHAnsi"/>
        </w:rPr>
      </w:pPr>
    </w:p>
    <w:p w14:paraId="2FA9F10C" w14:textId="41BBEF70"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Encourage </w:t>
      </w:r>
      <w:r>
        <w:rPr>
          <w:rStyle w:val="fadeinpfttw8"/>
          <w:rFonts w:asciiTheme="minorHAnsi" w:hAnsiTheme="minorHAnsi" w:cstheme="minorHAnsi"/>
          <w:b/>
          <w:bCs/>
        </w:rPr>
        <w:t>o</w:t>
      </w:r>
      <w:r w:rsidRPr="001110DA">
        <w:rPr>
          <w:rStyle w:val="fadeinpfttw8"/>
          <w:rFonts w:asciiTheme="minorHAnsi" w:hAnsiTheme="minorHAnsi" w:cstheme="minorHAnsi"/>
          <w:b/>
          <w:bCs/>
        </w:rPr>
        <w:t xml:space="preserve">pen </w:t>
      </w:r>
      <w:r>
        <w:rPr>
          <w:rStyle w:val="fadeinpfttw8"/>
          <w:rFonts w:asciiTheme="minorHAnsi" w:hAnsiTheme="minorHAnsi" w:cstheme="minorHAnsi"/>
          <w:b/>
          <w:bCs/>
        </w:rPr>
        <w:t>c</w:t>
      </w:r>
      <w:r w:rsidRPr="001110DA">
        <w:rPr>
          <w:rStyle w:val="fadeinpfttw8"/>
          <w:rFonts w:asciiTheme="minorHAnsi" w:hAnsiTheme="minorHAnsi" w:cstheme="minorHAnsi"/>
          <w:b/>
          <w:bCs/>
        </w:rPr>
        <w:t>onversations.</w:t>
      </w:r>
      <w:r w:rsidRPr="001110DA">
        <w:rPr>
          <w:rStyle w:val="fadeinpfttw8"/>
          <w:rFonts w:asciiTheme="minorHAnsi" w:hAnsiTheme="minorHAnsi" w:cstheme="minorHAnsi"/>
        </w:rPr>
        <w:t xml:space="preserve"> One of the most powerful ways to reduce stigma is to talk about mental health openly. Whether it’s sharing personal experiences or simply asking someone how they’re doing, small conversations can make a big difference. Creating supportive environments helps individuals feel safe expressing their feelings.</w:t>
      </w:r>
    </w:p>
    <w:p w14:paraId="2A679A01" w14:textId="77777777" w:rsidR="008A3C9F" w:rsidRPr="001110DA" w:rsidRDefault="008A3C9F" w:rsidP="008A3C9F">
      <w:pPr>
        <w:pStyle w:val="NormalWeb"/>
        <w:spacing w:before="0" w:beforeAutospacing="0" w:after="0" w:afterAutospacing="0"/>
        <w:rPr>
          <w:rFonts w:asciiTheme="minorHAnsi" w:hAnsiTheme="minorHAnsi" w:cstheme="minorHAnsi"/>
        </w:rPr>
      </w:pPr>
    </w:p>
    <w:p w14:paraId="259129B9" w14:textId="1F5F06F7"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Pr>
          <w:rStyle w:val="fadeinpfttw8"/>
          <w:rFonts w:asciiTheme="minorHAnsi" w:hAnsiTheme="minorHAnsi" w:cstheme="minorHAnsi"/>
          <w:b/>
          <w:bCs/>
        </w:rPr>
        <w:t>Help people find their voice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We</w:t>
      </w:r>
      <w:r w:rsidRPr="001110DA">
        <w:rPr>
          <w:rStyle w:val="fadeinpfttw8"/>
          <w:rFonts w:asciiTheme="minorHAnsi" w:hAnsiTheme="minorHAnsi" w:cstheme="minorHAnsi"/>
        </w:rPr>
        <w:t xml:space="preserve"> may hesitate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emotions due to fear of judgment. Encouraging diverse forms of expression</w:t>
      </w:r>
      <w:r>
        <w:rPr>
          <w:rStyle w:val="fadeinpfttw8"/>
          <w:rFonts w:asciiTheme="minorHAnsi" w:hAnsiTheme="minorHAnsi" w:cstheme="minorHAnsi"/>
        </w:rPr>
        <w:t>, such as</w:t>
      </w:r>
      <w:r w:rsidRPr="001110DA">
        <w:rPr>
          <w:rStyle w:val="fadeinpfttw8"/>
          <w:rFonts w:asciiTheme="minorHAnsi" w:hAnsiTheme="minorHAnsi" w:cstheme="minorHAnsi"/>
        </w:rPr>
        <w:t xml:space="preserve"> writing, physical activity, or </w:t>
      </w:r>
      <w:r>
        <w:rPr>
          <w:rStyle w:val="fadeinpfttw8"/>
          <w:rFonts w:asciiTheme="minorHAnsi" w:hAnsiTheme="minorHAnsi" w:cstheme="minorHAnsi"/>
        </w:rPr>
        <w:t xml:space="preserve">other </w:t>
      </w:r>
      <w:r w:rsidRPr="001110DA">
        <w:rPr>
          <w:rStyle w:val="fadeinpfttw8"/>
          <w:rFonts w:asciiTheme="minorHAnsi" w:hAnsiTheme="minorHAnsi" w:cstheme="minorHAnsi"/>
        </w:rPr>
        <w:t>creative outlets</w:t>
      </w:r>
      <w:r>
        <w:rPr>
          <w:rStyle w:val="fadeinpfttw8"/>
          <w:rFonts w:asciiTheme="minorHAnsi" w:hAnsiTheme="minorHAnsi" w:cstheme="minorHAnsi"/>
        </w:rPr>
        <w:t xml:space="preserve">, </w:t>
      </w:r>
      <w:r w:rsidRPr="001110DA">
        <w:rPr>
          <w:rStyle w:val="fadeinpfttw8"/>
          <w:rFonts w:asciiTheme="minorHAnsi" w:hAnsiTheme="minorHAnsi" w:cstheme="minorHAnsi"/>
        </w:rPr>
        <w:t xml:space="preserve">can help. Support groups and peer networks also offer spaces where </w:t>
      </w:r>
      <w:r>
        <w:rPr>
          <w:rStyle w:val="fadeinpfttw8"/>
          <w:rFonts w:asciiTheme="minorHAnsi" w:hAnsiTheme="minorHAnsi" w:cstheme="minorHAnsi"/>
        </w:rPr>
        <w:t>we</w:t>
      </w:r>
      <w:r w:rsidRPr="001110DA">
        <w:rPr>
          <w:rStyle w:val="fadeinpfttw8"/>
          <w:rFonts w:asciiTheme="minorHAnsi" w:hAnsiTheme="minorHAnsi" w:cstheme="minorHAnsi"/>
        </w:rPr>
        <w:t xml:space="preserve"> can share experiences without fear.</w:t>
      </w:r>
    </w:p>
    <w:p w14:paraId="65E30400" w14:textId="77777777" w:rsidR="001110DA" w:rsidRPr="001110DA" w:rsidRDefault="001110DA" w:rsidP="001110DA">
      <w:pPr>
        <w:pStyle w:val="NormalWeb"/>
        <w:spacing w:before="0" w:beforeAutospacing="0" w:after="0" w:afterAutospacing="0"/>
        <w:ind w:left="720"/>
        <w:rPr>
          <w:rFonts w:asciiTheme="minorHAnsi" w:hAnsiTheme="minorHAnsi" w:cstheme="minorHAnsi"/>
        </w:rPr>
      </w:pPr>
    </w:p>
    <w:p w14:paraId="4CFA5D8F" w14:textId="20B2C539"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Focus on </w:t>
      </w:r>
      <w:r>
        <w:rPr>
          <w:rStyle w:val="fadeinpfttw8"/>
          <w:rFonts w:asciiTheme="minorHAnsi" w:hAnsiTheme="minorHAnsi" w:cstheme="minorHAnsi"/>
          <w:b/>
          <w:bCs/>
        </w:rPr>
        <w:t>practical</w:t>
      </w:r>
      <w:r w:rsidRPr="001110DA">
        <w:rPr>
          <w:rStyle w:val="fadeinpfttw8"/>
          <w:rFonts w:asciiTheme="minorHAnsi" w:hAnsiTheme="minorHAnsi" w:cstheme="minorHAnsi"/>
          <w:b/>
          <w:bCs/>
        </w:rPr>
        <w:t xml:space="preserve"> </w:t>
      </w:r>
      <w:r>
        <w:rPr>
          <w:rStyle w:val="fadeinpfttw8"/>
          <w:rFonts w:asciiTheme="minorHAnsi" w:hAnsiTheme="minorHAnsi" w:cstheme="minorHAnsi"/>
          <w:b/>
          <w:bCs/>
        </w:rPr>
        <w:t>c</w:t>
      </w:r>
      <w:r w:rsidRPr="001110DA">
        <w:rPr>
          <w:rStyle w:val="fadeinpfttw8"/>
          <w:rFonts w:asciiTheme="minorHAnsi" w:hAnsiTheme="minorHAnsi" w:cstheme="minorHAnsi"/>
          <w:b/>
          <w:bCs/>
        </w:rPr>
        <w:t xml:space="preserve">oping </w:t>
      </w:r>
      <w:r>
        <w:rPr>
          <w:rStyle w:val="fadeinpfttw8"/>
          <w:rFonts w:asciiTheme="minorHAnsi" w:hAnsiTheme="minorHAnsi" w:cstheme="minorHAnsi"/>
          <w:b/>
          <w:bCs/>
        </w:rPr>
        <w:t>s</w:t>
      </w:r>
      <w:r w:rsidRPr="001110DA">
        <w:rPr>
          <w:rStyle w:val="fadeinpfttw8"/>
          <w:rFonts w:asciiTheme="minorHAnsi" w:hAnsiTheme="minorHAnsi" w:cstheme="minorHAnsi"/>
          <w:b/>
          <w:bCs/>
        </w:rPr>
        <w:t>trategies.</w:t>
      </w:r>
      <w:r w:rsidRPr="001110DA">
        <w:rPr>
          <w:rStyle w:val="fadeinpfttw8"/>
          <w:rFonts w:asciiTheme="minorHAnsi" w:hAnsiTheme="minorHAnsi" w:cstheme="minorHAnsi"/>
        </w:rPr>
        <w:t xml:space="preserve"> Coping skills like grounding techniques, mindfulness practices, and setting boundaries are valuable tools for everyone. For </w:t>
      </w:r>
      <w:r>
        <w:rPr>
          <w:rStyle w:val="fadeinpfttw8"/>
          <w:rFonts w:asciiTheme="minorHAnsi" w:hAnsiTheme="minorHAnsi" w:cstheme="minorHAnsi"/>
        </w:rPr>
        <w:t>those</w:t>
      </w:r>
      <w:r w:rsidRPr="001110DA">
        <w:rPr>
          <w:rStyle w:val="fadeinpfttw8"/>
          <w:rFonts w:asciiTheme="minorHAnsi" w:hAnsiTheme="minorHAnsi" w:cstheme="minorHAnsi"/>
        </w:rPr>
        <w:t xml:space="preserve"> who may not feel comfortable discussing their feelings directly, these strategies can be a way to manage stress and build emotional resilience.</w:t>
      </w:r>
    </w:p>
    <w:p w14:paraId="71E5E1B9" w14:textId="77777777" w:rsidR="001110DA" w:rsidRPr="001110DA" w:rsidRDefault="001110DA" w:rsidP="001110DA">
      <w:pPr>
        <w:pStyle w:val="NormalWeb"/>
        <w:spacing w:before="0" w:beforeAutospacing="0" w:after="0" w:afterAutospacing="0"/>
        <w:rPr>
          <w:rFonts w:asciiTheme="minorHAnsi" w:hAnsiTheme="minorHAnsi" w:cstheme="minorHAnsi"/>
        </w:rPr>
      </w:pPr>
    </w:p>
    <w:p w14:paraId="77F986D4" w14:textId="434BFF44" w:rsidR="001110DA" w:rsidRPr="001110DA" w:rsidRDefault="001110DA" w:rsidP="001110DA">
      <w:pPr>
        <w:pStyle w:val="NormalWeb"/>
        <w:numPr>
          <w:ilvl w:val="0"/>
          <w:numId w:val="61"/>
        </w:numPr>
        <w:spacing w:before="0" w:beforeAutospacing="0" w:after="0" w:afterAutospacing="0"/>
        <w:rPr>
          <w:rFonts w:asciiTheme="minorHAnsi" w:hAnsiTheme="minorHAnsi" w:cstheme="minorHAnsi"/>
        </w:rPr>
      </w:pPr>
      <w:r w:rsidRPr="001110DA">
        <w:rPr>
          <w:rStyle w:val="fadeinpfttw8"/>
          <w:rFonts w:asciiTheme="minorHAnsi" w:hAnsiTheme="minorHAnsi" w:cstheme="minorHAnsi"/>
          <w:b/>
          <w:bCs/>
        </w:rPr>
        <w:t xml:space="preserve">Be </w:t>
      </w:r>
      <w:r>
        <w:rPr>
          <w:rStyle w:val="fadeinpfttw8"/>
          <w:rFonts w:asciiTheme="minorHAnsi" w:hAnsiTheme="minorHAnsi" w:cstheme="minorHAnsi"/>
          <w:b/>
          <w:bCs/>
        </w:rPr>
        <w:t>c</w:t>
      </w:r>
      <w:r w:rsidRPr="001110DA">
        <w:rPr>
          <w:rStyle w:val="fadeinpfttw8"/>
          <w:rFonts w:asciiTheme="minorHAnsi" w:hAnsiTheme="minorHAnsi" w:cstheme="minorHAnsi"/>
          <w:b/>
          <w:bCs/>
        </w:rPr>
        <w:t>ompassionate.</w:t>
      </w:r>
      <w:r w:rsidRPr="001110DA">
        <w:rPr>
          <w:rStyle w:val="fadeinpfttw8"/>
          <w:rFonts w:asciiTheme="minorHAnsi" w:hAnsiTheme="minorHAnsi" w:cstheme="minorHAnsi"/>
        </w:rPr>
        <w:t xml:space="preserve"> It’s essential to approach mental health topics with empathy. Whether someone chooses to </w:t>
      </w:r>
      <w:proofErr w:type="gramStart"/>
      <w:r w:rsidRPr="001110DA">
        <w:rPr>
          <w:rStyle w:val="fadeinpfttw8"/>
          <w:rFonts w:asciiTheme="minorHAnsi" w:hAnsiTheme="minorHAnsi" w:cstheme="minorHAnsi"/>
        </w:rPr>
        <w:t>open up</w:t>
      </w:r>
      <w:proofErr w:type="gramEnd"/>
      <w:r w:rsidRPr="001110DA">
        <w:rPr>
          <w:rStyle w:val="fadeinpfttw8"/>
          <w:rFonts w:asciiTheme="minorHAnsi" w:hAnsiTheme="minorHAnsi" w:cstheme="minorHAnsi"/>
        </w:rPr>
        <w:t xml:space="preserve"> or not, letting them know that support is available without pressure can make a </w:t>
      </w:r>
      <w:r>
        <w:rPr>
          <w:rStyle w:val="fadeinpfttw8"/>
          <w:rFonts w:asciiTheme="minorHAnsi" w:hAnsiTheme="minorHAnsi" w:cstheme="minorHAnsi"/>
        </w:rPr>
        <w:t xml:space="preserve">huge </w:t>
      </w:r>
      <w:r w:rsidRPr="001110DA">
        <w:rPr>
          <w:rStyle w:val="fadeinpfttw8"/>
          <w:rFonts w:asciiTheme="minorHAnsi" w:hAnsiTheme="minorHAnsi" w:cstheme="minorHAnsi"/>
        </w:rPr>
        <w:t>difference.</w:t>
      </w:r>
    </w:p>
    <w:p w14:paraId="37D671FC" w14:textId="77777777" w:rsidR="001110DA" w:rsidRPr="001110DA" w:rsidRDefault="001110DA" w:rsidP="001110DA">
      <w:pPr>
        <w:pStyle w:val="NormalWeb"/>
        <w:rPr>
          <w:rFonts w:asciiTheme="minorHAnsi" w:hAnsiTheme="minorHAnsi" w:cstheme="minorHAnsi"/>
        </w:rPr>
      </w:pPr>
      <w:r w:rsidRPr="001110DA">
        <w:rPr>
          <w:rStyle w:val="fadeinpfttw8"/>
          <w:rFonts w:asciiTheme="minorHAnsi" w:hAnsiTheme="minorHAnsi" w:cstheme="minorHAnsi"/>
        </w:rPr>
        <w:t>Taking steps to understand and talk about mental health openly helps reduce stigma and empowers individuals to seek the help they need. By focusing on inclusivity and offering practical strategies, we can create a healthier, more supportive community for everyone.</w:t>
      </w:r>
    </w:p>
    <w:p w14:paraId="56FE5E8E" w14:textId="77777777" w:rsidR="00265090" w:rsidRPr="001110DA" w:rsidRDefault="00265090" w:rsidP="00F510A4">
      <w:pPr>
        <w:rPr>
          <w:rFonts w:cstheme="minorHAnsi"/>
        </w:rPr>
      </w:pPr>
    </w:p>
    <w:p w14:paraId="2DC06DD0" w14:textId="77777777" w:rsidR="00FD7281" w:rsidRPr="001110DA" w:rsidRDefault="00FD7281" w:rsidP="00FD7281">
      <w:pPr>
        <w:rPr>
          <w:rFonts w:cstheme="minorHAnsi"/>
          <w:b/>
          <w:bCs/>
          <w:color w:val="000000" w:themeColor="text1"/>
        </w:rPr>
      </w:pPr>
      <w:r w:rsidRPr="001110DA">
        <w:rPr>
          <w:rFonts w:cstheme="minorHAnsi"/>
          <w:b/>
          <w:bCs/>
          <w:color w:val="000000" w:themeColor="text1"/>
        </w:rPr>
        <w:t>RESOURCES FROM BHS (enter BHT in employer ID to read)</w:t>
      </w:r>
    </w:p>
    <w:p w14:paraId="52A30460" w14:textId="68414557" w:rsidR="00FD7281" w:rsidRDefault="00D25520" w:rsidP="00FD7281">
      <w:pPr>
        <w:rPr>
          <w:rFonts w:cstheme="minorHAnsi"/>
        </w:rPr>
      </w:pPr>
      <w:hyperlink r:id="rId10" w:history="1">
        <w:r w:rsidRPr="00D25520">
          <w:rPr>
            <w:rStyle w:val="Hyperlink"/>
            <w:rFonts w:cstheme="minorHAnsi"/>
          </w:rPr>
          <w:t>Turning Awareness into Action During Mental Health Awareness Month</w:t>
        </w:r>
      </w:hyperlink>
    </w:p>
    <w:p w14:paraId="0A3628A8" w14:textId="3FDB45E5" w:rsidR="00D23552" w:rsidRDefault="00D25520" w:rsidP="00F510A4">
      <w:hyperlink r:id="rId11" w:history="1">
        <w:r w:rsidRPr="00D25520">
          <w:rPr>
            <w:rStyle w:val="Hyperlink"/>
          </w:rPr>
          <w:t>Embracing Gratitude-Fueled Self-Care</w:t>
        </w:r>
      </w:hyperlink>
    </w:p>
    <w:p w14:paraId="22F58B08" w14:textId="77777777" w:rsidR="00295075" w:rsidRDefault="00295075" w:rsidP="00F510A4"/>
    <w:p w14:paraId="7002A345" w14:textId="0D37383A" w:rsidR="00295075" w:rsidRPr="00295075" w:rsidRDefault="00295075" w:rsidP="00F510A4">
      <w:pPr>
        <w:rPr>
          <w:rFonts w:cstheme="minorHAnsi"/>
          <w:b/>
          <w:bCs/>
        </w:rPr>
      </w:pPr>
      <w:r w:rsidRPr="00295075">
        <w:rPr>
          <w:b/>
          <w:bCs/>
        </w:rPr>
        <w:t>WEBINAR FROM BHT</w:t>
      </w:r>
    </w:p>
    <w:p w14:paraId="1A9184F4" w14:textId="348A5FA0" w:rsidR="00B20388" w:rsidRPr="00B20388" w:rsidRDefault="00B20388" w:rsidP="00F510A4">
      <w:pPr>
        <w:rPr>
          <w:rStyle w:val="Hyperlink"/>
        </w:rPr>
      </w:pPr>
      <w:r>
        <w:rPr>
          <w:rFonts w:cstheme="minorHAnsi"/>
        </w:rPr>
        <w:fldChar w:fldCharType="begin"/>
      </w:r>
      <w:r>
        <w:rPr>
          <w:rFonts w:cstheme="minorHAnsi"/>
        </w:rPr>
        <w:instrText>HYPERLINK "https://seattlemetrochamber.zoom.us/webinar/register/WN_dTzfluzNRGSCAs1yPt9OAw" \l "/registration"</w:instrText>
      </w:r>
      <w:r>
        <w:rPr>
          <w:rFonts w:cstheme="minorHAnsi"/>
        </w:rPr>
      </w:r>
      <w:r>
        <w:rPr>
          <w:rFonts w:cstheme="minorHAnsi"/>
        </w:rPr>
        <w:fldChar w:fldCharType="separate"/>
      </w:r>
      <w:r w:rsidR="00295075" w:rsidRPr="00B20388">
        <w:rPr>
          <w:rStyle w:val="Hyperlink"/>
          <w:rFonts w:cstheme="minorHAnsi"/>
        </w:rPr>
        <w:t>Keys to Professionalism: Bu</w:t>
      </w:r>
      <w:r w:rsidR="00295075" w:rsidRPr="00B20388">
        <w:rPr>
          <w:rStyle w:val="Hyperlink"/>
          <w:rFonts w:cstheme="minorHAnsi"/>
        </w:rPr>
        <w:t>s</w:t>
      </w:r>
      <w:r w:rsidR="00295075" w:rsidRPr="00B20388">
        <w:rPr>
          <w:rStyle w:val="Hyperlink"/>
          <w:rFonts w:cstheme="minorHAnsi"/>
        </w:rPr>
        <w:t>iness Etiquette &amp; Cultural Sensitivity in the Workplace</w:t>
      </w:r>
    </w:p>
    <w:p w14:paraId="709996B1" w14:textId="1ABB8F99" w:rsidR="00B20388" w:rsidRPr="00B20388" w:rsidRDefault="00B20388" w:rsidP="00F510A4">
      <w:r w:rsidRPr="00B20388">
        <w:rPr>
          <w:rStyle w:val="Hyperlink"/>
        </w:rPr>
        <w:t xml:space="preserve">July 16, </w:t>
      </w:r>
      <w:proofErr w:type="gramStart"/>
      <w:r w:rsidRPr="00B20388">
        <w:rPr>
          <w:rStyle w:val="Hyperlink"/>
        </w:rPr>
        <w:t>2025</w:t>
      </w:r>
      <w:proofErr w:type="gramEnd"/>
      <w:r w:rsidRPr="00B20388">
        <w:rPr>
          <w:rStyle w:val="Hyperlink"/>
        </w:rPr>
        <w:t xml:space="preserve"> |</w:t>
      </w:r>
      <w:r w:rsidRPr="00B20388">
        <w:rPr>
          <w:rStyle w:val="Hyperlink"/>
        </w:rPr>
        <w:t xml:space="preserve"> 11:15 AM</w:t>
      </w:r>
      <w:r>
        <w:rPr>
          <w:rFonts w:cstheme="minorHAnsi"/>
        </w:rPr>
        <w:fldChar w:fldCharType="end"/>
      </w:r>
    </w:p>
    <w:p w14:paraId="4FFB3A8A" w14:textId="77777777" w:rsidR="00295075" w:rsidRPr="001110DA" w:rsidRDefault="00295075" w:rsidP="00F510A4">
      <w:pPr>
        <w:rPr>
          <w:rFonts w:cstheme="minorHAnsi"/>
          <w:color w:val="000000" w:themeColor="text1"/>
        </w:rPr>
      </w:pPr>
    </w:p>
    <w:p w14:paraId="6A6C1D85" w14:textId="77777777" w:rsidR="0075382A" w:rsidRPr="00F85EAC" w:rsidRDefault="0075382A" w:rsidP="0075382A">
      <w:pPr>
        <w:rPr>
          <w:color w:val="000000" w:themeColor="text1"/>
        </w:rPr>
      </w:pPr>
      <w:r w:rsidRPr="00F85EAC">
        <w:rPr>
          <w:b/>
          <w:bCs/>
          <w:color w:val="000000" w:themeColor="text1"/>
        </w:rPr>
        <w:t>ALWAYS THERE FOR YOU</w:t>
      </w:r>
      <w:r w:rsidRPr="00F85EAC">
        <w:rPr>
          <w:color w:val="000000" w:themeColor="text1"/>
        </w:rPr>
        <w:t xml:space="preserve"> | Your Mental &amp; Behavioral Health Benefits</w:t>
      </w:r>
    </w:p>
    <w:p w14:paraId="50B55FB1" w14:textId="77777777" w:rsidR="0075382A" w:rsidRPr="00F85EAC" w:rsidRDefault="0075382A" w:rsidP="0075382A">
      <w:pPr>
        <w:rPr>
          <w:color w:val="000000" w:themeColor="text1"/>
        </w:rPr>
      </w:pPr>
      <w:r w:rsidRPr="00F85EAC">
        <w:rPr>
          <w:color w:val="000000" w:themeColor="text1"/>
        </w:rPr>
        <w:t xml:space="preserve">Don’t know where to start? </w:t>
      </w:r>
      <w:r w:rsidRPr="00F85EAC">
        <w:rPr>
          <w:b/>
          <w:bCs/>
          <w:color w:val="000000" w:themeColor="text1"/>
        </w:rPr>
        <w:t>Call Behavioral Health Systems at 888-720-5237</w:t>
      </w:r>
      <w:r w:rsidRPr="00F85EAC">
        <w:rPr>
          <w:color w:val="000000" w:themeColor="text1"/>
        </w:rPr>
        <w:t xml:space="preserve"> to talk with a trained counselor 24/7, 7 days a week, 365 days a year. Here’s what you need to access the other resources available to you: </w:t>
      </w:r>
    </w:p>
    <w:p w14:paraId="5924E41D" w14:textId="77777777" w:rsidR="0075382A" w:rsidRPr="00F85EAC" w:rsidRDefault="0075382A" w:rsidP="0075382A">
      <w:pPr>
        <w:rPr>
          <w:rStyle w:val="Hyperlink"/>
          <w:rFonts w:ascii="Arial" w:hAnsi="Arial" w:cs="Arial"/>
          <w:b/>
          <w:bCs/>
          <w:color w:val="000000" w:themeColor="text1"/>
          <w:sz w:val="18"/>
          <w:szCs w:val="18"/>
        </w:rPr>
      </w:pPr>
    </w:p>
    <w:p w14:paraId="77500C11" w14:textId="77777777" w:rsidR="0075382A" w:rsidRPr="00F85EAC" w:rsidRDefault="0075382A" w:rsidP="0075382A">
      <w:pPr>
        <w:pStyle w:val="NormalWeb"/>
        <w:numPr>
          <w:ilvl w:val="0"/>
          <w:numId w:val="18"/>
        </w:numPr>
        <w:spacing w:before="180" w:beforeAutospacing="0" w:after="180" w:afterAutospacing="0"/>
        <w:rPr>
          <w:color w:val="000000" w:themeColor="text1"/>
        </w:rPr>
      </w:pPr>
      <w:r w:rsidRPr="00F85EAC">
        <w:rPr>
          <w:rFonts w:asciiTheme="minorHAnsi" w:eastAsiaTheme="minorHAnsi" w:hAnsiTheme="minorHAnsi" w:cstheme="minorBidi"/>
          <w:b/>
          <w:bCs/>
          <w:color w:val="000000" w:themeColor="text1"/>
        </w:rPr>
        <w:lastRenderedPageBreak/>
        <w:t>Kaiser Permanente</w:t>
      </w:r>
      <w:r w:rsidRPr="00F85EAC">
        <w:rPr>
          <w:rFonts w:asciiTheme="minorHAnsi" w:eastAsiaTheme="minorHAnsi" w:hAnsiTheme="minorHAnsi" w:cstheme="minorBidi"/>
          <w:color w:val="000000" w:themeColor="text1"/>
        </w:rPr>
        <w:t>: Monday through Friday, 8 a.m. to 5 p.m., call </w:t>
      </w:r>
      <w:hyperlink r:id="rId12" w:history="1">
        <w:r w:rsidRPr="00F85EAC">
          <w:rPr>
            <w:rFonts w:asciiTheme="minorHAnsi" w:eastAsiaTheme="minorHAnsi" w:hAnsiTheme="minorHAnsi" w:cstheme="minorBidi"/>
            <w:color w:val="000000" w:themeColor="text1"/>
          </w:rPr>
          <w:t>1-888-287-2680</w:t>
        </w:r>
      </w:hyperlink>
      <w:r w:rsidRPr="00F85EAC">
        <w:rPr>
          <w:rFonts w:asciiTheme="minorHAnsi" w:eastAsiaTheme="minorHAnsi" w:hAnsiTheme="minorHAnsi" w:cstheme="minorBidi"/>
          <w:color w:val="000000" w:themeColor="text1"/>
        </w:rPr>
        <w:t xml:space="preserve"> to be matched with a mental health specialist in your area or help you find addiction treatment. For </w:t>
      </w:r>
      <w:r w:rsidRPr="00F85EAC">
        <w:rPr>
          <w:rFonts w:asciiTheme="minorHAnsi" w:eastAsiaTheme="minorHAnsi" w:hAnsiTheme="minorHAnsi" w:cstheme="minorHAnsi"/>
          <w:color w:val="000000" w:themeColor="text1"/>
        </w:rPr>
        <w:t>help after hours, call t </w:t>
      </w:r>
      <w:hyperlink r:id="rId13" w:history="1">
        <w:r w:rsidRPr="00F85EAC">
          <w:rPr>
            <w:rFonts w:asciiTheme="minorHAnsi" w:eastAsiaTheme="minorHAnsi" w:hAnsiTheme="minorHAnsi" w:cstheme="minorHAnsi"/>
            <w:color w:val="000000" w:themeColor="text1"/>
          </w:rPr>
          <w:t>1-800-297-6877</w:t>
        </w:r>
      </w:hyperlink>
      <w:r w:rsidRPr="00F85EAC">
        <w:rPr>
          <w:rFonts w:asciiTheme="minorHAnsi" w:eastAsiaTheme="minorHAnsi" w:hAnsiTheme="minorHAnsi" w:cstheme="minorHAnsi"/>
          <w:color w:val="000000" w:themeColor="text1"/>
        </w:rPr>
        <w:t xml:space="preserve">. </w:t>
      </w:r>
    </w:p>
    <w:p w14:paraId="54EBD8B8" w14:textId="77777777" w:rsidR="0075382A" w:rsidRPr="00F85EAC" w:rsidRDefault="0075382A" w:rsidP="0075382A">
      <w:pPr>
        <w:pStyle w:val="NormalWeb"/>
        <w:numPr>
          <w:ilvl w:val="0"/>
          <w:numId w:val="13"/>
        </w:numPr>
        <w:spacing w:before="180" w:beforeAutospacing="0" w:after="180" w:afterAutospacing="0"/>
        <w:rPr>
          <w:rFonts w:asciiTheme="minorHAnsi" w:eastAsiaTheme="minorHAnsi" w:hAnsiTheme="minorHAnsi" w:cstheme="minorBidi"/>
          <w:color w:val="000000" w:themeColor="text1"/>
        </w:rPr>
      </w:pPr>
      <w:r w:rsidRPr="00F85EAC">
        <w:rPr>
          <w:rFonts w:asciiTheme="minorHAnsi" w:eastAsiaTheme="minorHAnsi" w:hAnsiTheme="minorHAnsi" w:cstheme="minorBidi"/>
          <w:b/>
          <w:bCs/>
          <w:color w:val="000000" w:themeColor="text1"/>
        </w:rPr>
        <w:t xml:space="preserve">Calm App: </w:t>
      </w:r>
      <w:r w:rsidRPr="00F85EAC">
        <w:rPr>
          <w:rFonts w:asciiTheme="minorHAnsi" w:eastAsiaTheme="minorHAnsi" w:hAnsiTheme="minorHAnsi" w:cstheme="minorBidi"/>
          <w:color w:val="000000" w:themeColor="text1"/>
        </w:rPr>
        <w:t xml:space="preserve">The number one app for sleep and meditation – designed to help lower stress, anxiety, and more. </w:t>
      </w:r>
      <w:hyperlink r:id="rId14" w:history="1">
        <w:r w:rsidRPr="00F85EAC">
          <w:rPr>
            <w:rStyle w:val="Hyperlink"/>
            <w:rFonts w:asciiTheme="minorHAnsi" w:eastAsiaTheme="minorHAnsi" w:hAnsiTheme="minorHAnsi" w:cstheme="minorBidi"/>
            <w:color w:val="000000" w:themeColor="text1"/>
          </w:rPr>
          <w:t>Sign in to kp.org to get started.</w:t>
        </w:r>
      </w:hyperlink>
    </w:p>
    <w:p w14:paraId="76E5DDF0" w14:textId="77777777" w:rsidR="0075382A" w:rsidRPr="00F85EAC" w:rsidRDefault="0075382A" w:rsidP="0075382A">
      <w:pPr>
        <w:pStyle w:val="NormalWeb"/>
        <w:numPr>
          <w:ilvl w:val="0"/>
          <w:numId w:val="13"/>
        </w:numPr>
        <w:spacing w:before="180" w:beforeAutospacing="0" w:after="180" w:afterAutospacing="0"/>
        <w:rPr>
          <w:rStyle w:val="Hyperlink"/>
          <w:rFonts w:asciiTheme="minorHAnsi" w:eastAsiaTheme="minorHAnsi" w:hAnsiTheme="minorHAnsi" w:cstheme="minorHAnsi"/>
          <w:color w:val="000000" w:themeColor="text1"/>
          <w:u w:val="none"/>
        </w:rPr>
      </w:pPr>
      <w:r w:rsidRPr="00F85EAC">
        <w:rPr>
          <w:rFonts w:asciiTheme="minorHAnsi" w:eastAsiaTheme="minorHAnsi" w:hAnsiTheme="minorHAnsi" w:cstheme="minorBidi"/>
          <w:b/>
          <w:bCs/>
          <w:color w:val="000000" w:themeColor="text1"/>
        </w:rPr>
        <w:t>Headspace Care (formerly called Ginger):</w:t>
      </w:r>
      <w:r w:rsidRPr="00F85EAC">
        <w:rPr>
          <w:rFonts w:asciiTheme="minorHAnsi" w:eastAsiaTheme="minorHAnsi" w:hAnsiTheme="minorHAnsi" w:cstheme="minorBidi"/>
          <w:color w:val="000000" w:themeColor="text1"/>
        </w:rPr>
        <w:t xml:space="preserve"> Text one-on-one with an emotional support coach anytime, anywhere. </w:t>
      </w:r>
      <w:r w:rsidRPr="00F85EAC">
        <w:rPr>
          <w:rFonts w:asciiTheme="minorHAnsi" w:eastAsiaTheme="minorHAnsi" w:hAnsiTheme="minorHAnsi" w:cstheme="minorHAnsi"/>
          <w:color w:val="000000" w:themeColor="text1"/>
        </w:rPr>
        <w:t xml:space="preserve">Support is just a text message away. </w:t>
      </w:r>
      <w:hyperlink r:id="rId15" w:history="1">
        <w:r w:rsidRPr="00F85EAC">
          <w:rPr>
            <w:rStyle w:val="Hyperlink"/>
            <w:rFonts w:asciiTheme="minorHAnsi" w:eastAsiaTheme="minorHAnsi" w:hAnsiTheme="minorHAnsi" w:cstheme="minorHAnsi"/>
            <w:color w:val="000000" w:themeColor="text1"/>
          </w:rPr>
          <w:t>Sign in to kp.org to get started.</w:t>
        </w:r>
      </w:hyperlink>
    </w:p>
    <w:p w14:paraId="03664E68" w14:textId="6FC1E8FD" w:rsidR="00C26216" w:rsidRDefault="00C26216">
      <w:pPr>
        <w:rPr>
          <w:rFonts w:cstheme="minorHAnsi"/>
          <w:b/>
          <w:bCs/>
          <w:color w:val="7030A0"/>
        </w:rPr>
      </w:pPr>
    </w:p>
    <w:p w14:paraId="0A02CD9E" w14:textId="77777777" w:rsidR="00DC6090" w:rsidRDefault="00DC6090" w:rsidP="00A078AF">
      <w:pPr>
        <w:rPr>
          <w:rFonts w:cstheme="minorHAnsi"/>
          <w:b/>
          <w:bCs/>
          <w:color w:val="7030A0"/>
        </w:rPr>
      </w:pPr>
    </w:p>
    <w:p w14:paraId="400E6294" w14:textId="77777777" w:rsidR="00DC6090" w:rsidRDefault="00DC6090" w:rsidP="00A078AF">
      <w:pPr>
        <w:rPr>
          <w:rFonts w:cstheme="minorHAnsi"/>
          <w:b/>
          <w:bCs/>
          <w:color w:val="7030A0"/>
        </w:rPr>
      </w:pPr>
    </w:p>
    <w:p w14:paraId="32727EA3" w14:textId="77777777" w:rsidR="00DC6090" w:rsidRDefault="00DC6090" w:rsidP="00A078AF">
      <w:pPr>
        <w:rPr>
          <w:rFonts w:cstheme="minorHAnsi"/>
          <w:b/>
          <w:bCs/>
          <w:color w:val="7030A0"/>
        </w:rPr>
      </w:pPr>
    </w:p>
    <w:p w14:paraId="1F3E2BA4" w14:textId="02E8A79A" w:rsidR="00A078AF" w:rsidRPr="001110DA" w:rsidRDefault="00A078AF" w:rsidP="00A078AF">
      <w:pPr>
        <w:rPr>
          <w:rFonts w:cstheme="minorHAnsi"/>
          <w:b/>
          <w:bCs/>
          <w:color w:val="7030A0"/>
        </w:rPr>
      </w:pPr>
      <w:r w:rsidRPr="001110DA">
        <w:rPr>
          <w:rFonts w:cstheme="minorHAnsi"/>
          <w:b/>
          <w:bCs/>
          <w:color w:val="7030A0"/>
        </w:rPr>
        <w:t xml:space="preserve">SLACK OR TEXT MESSAGE </w:t>
      </w:r>
    </w:p>
    <w:p w14:paraId="2F1CF20B" w14:textId="77777777" w:rsidR="00A078AF" w:rsidRPr="001110DA" w:rsidRDefault="00A078AF" w:rsidP="00A078AF">
      <w:pPr>
        <w:rPr>
          <w:rFonts w:cstheme="minorHAnsi"/>
          <w:i/>
          <w:iCs/>
          <w:color w:val="7030A0"/>
        </w:rPr>
      </w:pPr>
      <w:r w:rsidRPr="001110DA">
        <w:rPr>
          <w:rFonts w:cstheme="minorHAnsi"/>
          <w:i/>
          <w:iCs/>
          <w:color w:val="7030A0"/>
        </w:rPr>
        <w:t xml:space="preserve">Use this copy to send a group message to your team through Slack, text, or other messaging platform </w:t>
      </w:r>
    </w:p>
    <w:p w14:paraId="047E6412" w14:textId="77777777" w:rsidR="00A078AF" w:rsidRPr="001110DA" w:rsidRDefault="00A078AF" w:rsidP="00A078AF">
      <w:pPr>
        <w:rPr>
          <w:rFonts w:cstheme="minorHAnsi"/>
        </w:rPr>
      </w:pPr>
    </w:p>
    <w:p w14:paraId="0EE29A73" w14:textId="4BD4B46C" w:rsidR="00953E7A" w:rsidRPr="001110DA" w:rsidRDefault="00A078AF" w:rsidP="00AB78AF">
      <w:pPr>
        <w:rPr>
          <w:rFonts w:cstheme="minorHAnsi"/>
        </w:rPr>
      </w:pPr>
      <w:r w:rsidRPr="001110DA">
        <w:rPr>
          <w:rFonts w:cstheme="minorHAnsi"/>
          <w:noProof/>
        </w:rPr>
        <mc:AlternateContent>
          <mc:Choice Requires="wps">
            <w:drawing>
              <wp:anchor distT="0" distB="0" distL="114300" distR="114300" simplePos="0" relativeHeight="251667456" behindDoc="0" locked="0" layoutInCell="1" allowOverlap="1" wp14:anchorId="5445F927" wp14:editId="1B742F40">
                <wp:simplePos x="0" y="0"/>
                <wp:positionH relativeFrom="column">
                  <wp:posOffset>0</wp:posOffset>
                </wp:positionH>
                <wp:positionV relativeFrom="paragraph">
                  <wp:posOffset>0</wp:posOffset>
                </wp:positionV>
                <wp:extent cx="5917223" cy="0"/>
                <wp:effectExtent l="0" t="0" r="13970" b="12700"/>
                <wp:wrapNone/>
                <wp:docPr id="5" name="Straight Connector 5"/>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84C3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D77C2bbAAAABwEAAA8A&#13;&#10;AABkcnMvZG93bnJldi54bWxMj8FOwzAQRO9I/IO1lbggaociBGmcChVxQVwICMHNjZc4arxOY7cJ&#13;&#10;f8+2F7iMNBrt7JtiNflOHHCIbSAN2VyBQKqDbanR8P72dHUHIiZD1nSBUMMPRliV52eFyW0Y6RUP&#13;&#10;VWoEl1DMjQaXUp9LGWuH3sR56JE4+w6DN4nt0Eg7mJHLfSevlbqV3rTEH5zpce2w3lZ7ryH2KtFz&#13;&#10;5r6qeLlTnx9y8TLekNYXs+lxyfKwBJFwSn8XcNzA/FAy2CbsyUbRaeA16aSc3S8y3rI5WlkW8j9/&#13;&#10;+QsAAP//AwBQSwECLQAUAAYACAAAACEAtoM4kv4AAADhAQAAEwAAAAAAAAAAAAAAAAAAAAAAW0Nv&#13;&#10;bnRlbnRfVHlwZXNdLnhtbFBLAQItABQABgAIAAAAIQA4/SH/1gAAAJQBAAALAAAAAAAAAAAAAAAA&#13;&#10;AC8BAABfcmVscy8ucmVsc1BLAQItABQABgAIAAAAIQDaJHevxQEAAPwDAAAOAAAAAAAAAAAAAAAA&#13;&#10;AC4CAABkcnMvZTJvRG9jLnhtbFBLAQItABQABgAIAAAAIQA++wtm2wAAAAcBAAAPAAAAAAAAAAAA&#13;&#10;AAAAAB8EAABkcnMvZG93bnJldi54bWxQSwUGAAAAAAQABADzAAAAJwUAAAAA&#13;&#10;" strokecolor="#525252 [1606]" strokeweight=".5pt">
                <v:stroke joinstyle="miter"/>
              </v:line>
            </w:pict>
          </mc:Fallback>
        </mc:AlternateContent>
      </w:r>
    </w:p>
    <w:p w14:paraId="1AED228F" w14:textId="07510419" w:rsidR="002703A9" w:rsidRPr="001110DA" w:rsidRDefault="0073294B" w:rsidP="006E531F">
      <w:pPr>
        <w:rPr>
          <w:rFonts w:cstheme="minorHAnsi"/>
          <w:b/>
          <w:bCs/>
          <w:sz w:val="36"/>
          <w:szCs w:val="36"/>
        </w:rPr>
      </w:pPr>
      <w:r>
        <w:rPr>
          <w:rFonts w:cstheme="minorHAnsi"/>
          <w:b/>
          <w:bCs/>
          <w:noProof/>
          <w:sz w:val="36"/>
          <w:szCs w:val="36"/>
        </w:rPr>
        <w:drawing>
          <wp:inline distT="0" distB="0" distL="0" distR="0" wp14:anchorId="4A16DD6B" wp14:editId="35318A29">
            <wp:extent cx="3676454" cy="2451755"/>
            <wp:effectExtent l="0" t="0" r="0" b="0"/>
            <wp:docPr id="991227115"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668CEF63" w14:textId="77777777" w:rsidR="00D25520" w:rsidRPr="001110DA" w:rsidRDefault="00D25520" w:rsidP="00D25520">
      <w:pPr>
        <w:rPr>
          <w:rFonts w:cstheme="minorHAnsi"/>
          <w:b/>
          <w:bCs/>
          <w:sz w:val="36"/>
          <w:szCs w:val="36"/>
        </w:rPr>
      </w:pPr>
      <w:r w:rsidRPr="001110DA">
        <w:rPr>
          <w:rFonts w:cstheme="minorHAnsi"/>
          <w:b/>
          <w:bCs/>
          <w:sz w:val="36"/>
          <w:szCs w:val="36"/>
        </w:rPr>
        <w:t>Mental Health Awareness</w:t>
      </w:r>
    </w:p>
    <w:p w14:paraId="47C8A9C4" w14:textId="748971AF" w:rsidR="00D25520" w:rsidRPr="001110DA" w:rsidRDefault="00CE2DF7" w:rsidP="00D25520">
      <w:pPr>
        <w:pStyle w:val="NormalWeb"/>
        <w:rPr>
          <w:rFonts w:asciiTheme="minorHAnsi" w:hAnsiTheme="minorHAnsi" w:cstheme="minorHAnsi"/>
        </w:rPr>
      </w:pPr>
      <w:r w:rsidRPr="002E1F54">
        <w:rPr>
          <w:rStyle w:val="fadeinpfttw8"/>
          <w:rFonts w:asciiTheme="minorHAnsi" w:hAnsiTheme="minorHAnsi" w:cstheme="minorHAnsi"/>
        </w:rPr>
        <w:t>May was Mental Health Awareness Month</w:t>
      </w:r>
      <w:r>
        <w:rPr>
          <w:rStyle w:val="fadeinpfttw8"/>
          <w:rFonts w:asciiTheme="minorHAnsi" w:hAnsiTheme="minorHAnsi" w:cstheme="minorHAnsi"/>
        </w:rPr>
        <w:t xml:space="preserve">, </w:t>
      </w:r>
      <w:r w:rsidRPr="002E1F54">
        <w:rPr>
          <w:rStyle w:val="fadeinpfttw8"/>
          <w:rFonts w:asciiTheme="minorHAnsi" w:hAnsiTheme="minorHAnsi" w:cstheme="minorHAnsi"/>
        </w:rPr>
        <w:t xml:space="preserve">a reminder that mental health is </w:t>
      </w:r>
      <w:r w:rsidR="005F31EF">
        <w:rPr>
          <w:rStyle w:val="fadeinpfttw8"/>
          <w:rFonts w:asciiTheme="minorHAnsi" w:hAnsiTheme="minorHAnsi" w:cstheme="minorHAnsi"/>
        </w:rPr>
        <w:t xml:space="preserve">essential for </w:t>
      </w:r>
      <w:r>
        <w:rPr>
          <w:rStyle w:val="fadeinpfttw8"/>
          <w:rFonts w:asciiTheme="minorHAnsi" w:hAnsiTheme="minorHAnsi" w:cstheme="minorHAnsi"/>
        </w:rPr>
        <w:t xml:space="preserve">your </w:t>
      </w:r>
      <w:r w:rsidRPr="002E1F54">
        <w:rPr>
          <w:rStyle w:val="fadeinpfttw8"/>
          <w:rFonts w:asciiTheme="minorHAnsi" w:hAnsiTheme="minorHAnsi" w:cstheme="minorHAnsi"/>
        </w:rPr>
        <w:t>overall well-being</w:t>
      </w:r>
      <w:r w:rsidR="00D25520" w:rsidRPr="001110DA">
        <w:rPr>
          <w:rStyle w:val="fadeinpfttw8"/>
          <w:rFonts w:asciiTheme="minorHAnsi" w:hAnsiTheme="minorHAnsi" w:cstheme="minorHAnsi"/>
        </w:rPr>
        <w:t xml:space="preserve">. </w:t>
      </w:r>
      <w:r>
        <w:rPr>
          <w:rStyle w:val="fadeinpfttw8"/>
          <w:rFonts w:asciiTheme="minorHAnsi" w:hAnsiTheme="minorHAnsi" w:cstheme="minorHAnsi"/>
        </w:rPr>
        <w:t>Openly a</w:t>
      </w:r>
      <w:r w:rsidRPr="001110DA">
        <w:rPr>
          <w:rStyle w:val="fadeinpfttw8"/>
          <w:rFonts w:asciiTheme="minorHAnsi" w:hAnsiTheme="minorHAnsi" w:cstheme="minorHAnsi"/>
        </w:rPr>
        <w:t>ddressing mental health can foster resilience, emotional intelligence, and healthier relationships.</w:t>
      </w:r>
    </w:p>
    <w:p w14:paraId="7825A741" w14:textId="77777777" w:rsidR="00D25520" w:rsidRPr="001110DA" w:rsidRDefault="00D25520" w:rsidP="00D25520">
      <w:pPr>
        <w:pStyle w:val="NormalWeb"/>
        <w:rPr>
          <w:rFonts w:asciiTheme="minorHAnsi" w:hAnsiTheme="minorHAnsi" w:cstheme="minorHAnsi"/>
        </w:rPr>
      </w:pPr>
      <w:r w:rsidRPr="001110DA">
        <w:rPr>
          <w:rStyle w:val="fadeinpfttw8"/>
          <w:rFonts w:asciiTheme="minorHAnsi" w:hAnsiTheme="minorHAnsi" w:cstheme="minorHAnsi"/>
        </w:rPr>
        <w:t>Here are some strategies to promote mental health awareness and encourage open conversations:</w:t>
      </w:r>
    </w:p>
    <w:p w14:paraId="578E6DC2" w14:textId="6D755257"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lastRenderedPageBreak/>
        <w:t xml:space="preserve">Acknowledge </w:t>
      </w:r>
      <w:r>
        <w:rPr>
          <w:rStyle w:val="fadeinpfttw8"/>
          <w:rFonts w:asciiTheme="minorHAnsi" w:hAnsiTheme="minorHAnsi" w:cstheme="minorHAnsi"/>
          <w:b/>
          <w:bCs/>
        </w:rPr>
        <w:t>the challenge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Cultural norms and expectations can make it harder for </w:t>
      </w:r>
      <w:r>
        <w:rPr>
          <w:rStyle w:val="fadeinpfttw8"/>
          <w:rFonts w:asciiTheme="minorHAnsi" w:hAnsiTheme="minorHAnsi" w:cstheme="minorHAnsi"/>
        </w:rPr>
        <w:t>us</w:t>
      </w:r>
      <w:r w:rsidRPr="001110DA">
        <w:rPr>
          <w:rStyle w:val="fadeinpfttw8"/>
          <w:rFonts w:asciiTheme="minorHAnsi" w:hAnsiTheme="minorHAnsi" w:cstheme="minorHAnsi"/>
        </w:rPr>
        <w:t xml:space="preserv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struggles openly. By normalizing</w:t>
      </w:r>
      <w:r>
        <w:rPr>
          <w:rStyle w:val="fadeinpfttw8"/>
          <w:rFonts w:asciiTheme="minorHAnsi" w:hAnsiTheme="minorHAnsi" w:cstheme="minorHAnsi"/>
        </w:rPr>
        <w:t xml:space="preserve"> and accepting</w:t>
      </w:r>
      <w:r w:rsidRPr="001110DA">
        <w:rPr>
          <w:rStyle w:val="fadeinpfttw8"/>
          <w:rFonts w:asciiTheme="minorHAnsi" w:hAnsiTheme="minorHAnsi" w:cstheme="minorHAnsi"/>
        </w:rPr>
        <w:t xml:space="preserve"> vulnerability</w:t>
      </w:r>
      <w:r>
        <w:rPr>
          <w:rStyle w:val="fadeinpfttw8"/>
          <w:rFonts w:asciiTheme="minorHAnsi" w:hAnsiTheme="minorHAnsi" w:cstheme="minorHAnsi"/>
        </w:rPr>
        <w:t xml:space="preserve">, we can </w:t>
      </w:r>
      <w:r w:rsidRPr="001110DA">
        <w:rPr>
          <w:rStyle w:val="fadeinpfttw8"/>
          <w:rFonts w:asciiTheme="minorHAnsi" w:hAnsiTheme="minorHAnsi" w:cstheme="minorHAnsi"/>
        </w:rPr>
        <w:t xml:space="preserve">show that it’s okay to </w:t>
      </w:r>
      <w:r>
        <w:rPr>
          <w:rStyle w:val="fadeinpfttw8"/>
          <w:rFonts w:asciiTheme="minorHAnsi" w:hAnsiTheme="minorHAnsi" w:cstheme="minorHAnsi"/>
        </w:rPr>
        <w:t>ask for</w:t>
      </w:r>
      <w:r w:rsidRPr="001110DA">
        <w:rPr>
          <w:rStyle w:val="fadeinpfttw8"/>
          <w:rFonts w:asciiTheme="minorHAnsi" w:hAnsiTheme="minorHAnsi" w:cstheme="minorHAnsi"/>
        </w:rPr>
        <w:t xml:space="preserve"> support.</w:t>
      </w:r>
    </w:p>
    <w:p w14:paraId="0E15A324" w14:textId="77777777" w:rsidR="00D25520" w:rsidRPr="001110DA" w:rsidRDefault="00D25520" w:rsidP="00D25520">
      <w:pPr>
        <w:pStyle w:val="NormalWeb"/>
        <w:spacing w:before="0" w:beforeAutospacing="0" w:after="0" w:afterAutospacing="0"/>
        <w:ind w:left="720"/>
        <w:rPr>
          <w:rStyle w:val="fadeinpfttw8"/>
          <w:rFonts w:asciiTheme="minorHAnsi" w:hAnsiTheme="minorHAnsi" w:cstheme="minorHAnsi"/>
        </w:rPr>
      </w:pPr>
    </w:p>
    <w:p w14:paraId="6F2052A0" w14:textId="0EDB961E"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Challenge </w:t>
      </w:r>
      <w:r>
        <w:rPr>
          <w:rStyle w:val="fadeinpfttw8"/>
          <w:rFonts w:asciiTheme="minorHAnsi" w:hAnsiTheme="minorHAnsi" w:cstheme="minorHAnsi"/>
          <w:b/>
          <w:bCs/>
        </w:rPr>
        <w:t>stigmas</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Sharing information about mental health conditions can dispel myths. This is important in spaces where acknowledging feelings might be seen as a weakness. </w:t>
      </w:r>
    </w:p>
    <w:p w14:paraId="460EA6F5"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3B27CEF5" w14:textId="37F69C0D"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Encourage </w:t>
      </w:r>
      <w:r>
        <w:rPr>
          <w:rStyle w:val="fadeinpfttw8"/>
          <w:rFonts w:asciiTheme="minorHAnsi" w:hAnsiTheme="minorHAnsi" w:cstheme="minorHAnsi"/>
          <w:b/>
          <w:bCs/>
        </w:rPr>
        <w:t>o</w:t>
      </w:r>
      <w:r w:rsidRPr="001110DA">
        <w:rPr>
          <w:rStyle w:val="fadeinpfttw8"/>
          <w:rFonts w:asciiTheme="minorHAnsi" w:hAnsiTheme="minorHAnsi" w:cstheme="minorHAnsi"/>
          <w:b/>
          <w:bCs/>
        </w:rPr>
        <w:t xml:space="preserve">pen </w:t>
      </w:r>
      <w:r>
        <w:rPr>
          <w:rStyle w:val="fadeinpfttw8"/>
          <w:rFonts w:asciiTheme="minorHAnsi" w:hAnsiTheme="minorHAnsi" w:cstheme="minorHAnsi"/>
          <w:b/>
          <w:bCs/>
        </w:rPr>
        <w:t>c</w:t>
      </w:r>
      <w:r w:rsidRPr="001110DA">
        <w:rPr>
          <w:rStyle w:val="fadeinpfttw8"/>
          <w:rFonts w:asciiTheme="minorHAnsi" w:hAnsiTheme="minorHAnsi" w:cstheme="minorHAnsi"/>
          <w:b/>
          <w:bCs/>
        </w:rPr>
        <w:t>onversations.</w:t>
      </w:r>
      <w:r>
        <w:rPr>
          <w:rStyle w:val="fadeinpfttw8"/>
          <w:rFonts w:asciiTheme="minorHAnsi" w:hAnsiTheme="minorHAnsi" w:cstheme="minorHAnsi"/>
        </w:rPr>
        <w:t xml:space="preserve"> </w:t>
      </w:r>
      <w:r w:rsidRPr="001110DA">
        <w:rPr>
          <w:rStyle w:val="fadeinpfttw8"/>
          <w:rFonts w:asciiTheme="minorHAnsi" w:hAnsiTheme="minorHAnsi" w:cstheme="minorHAnsi"/>
        </w:rPr>
        <w:t xml:space="preserve">Whether it’s sharing personal experiences or simply asking someone how they’re doing, small conversations can make a big difference. </w:t>
      </w:r>
    </w:p>
    <w:p w14:paraId="2F158E3F"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013B7190" w14:textId="0ACD5DF7"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Pr>
          <w:rStyle w:val="fadeinpfttw8"/>
          <w:rFonts w:asciiTheme="minorHAnsi" w:hAnsiTheme="minorHAnsi" w:cstheme="minorHAnsi"/>
          <w:b/>
          <w:bCs/>
        </w:rPr>
        <w:t>Help people find their voice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We</w:t>
      </w:r>
      <w:r w:rsidRPr="001110DA">
        <w:rPr>
          <w:rStyle w:val="fadeinpfttw8"/>
          <w:rFonts w:asciiTheme="minorHAnsi" w:hAnsiTheme="minorHAnsi" w:cstheme="minorHAnsi"/>
        </w:rPr>
        <w:t xml:space="preserve"> may hesitate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emotions due to fear of judgment. Support groups and peer networks also offer spaces where </w:t>
      </w:r>
      <w:r>
        <w:rPr>
          <w:rStyle w:val="fadeinpfttw8"/>
          <w:rFonts w:asciiTheme="minorHAnsi" w:hAnsiTheme="minorHAnsi" w:cstheme="minorHAnsi"/>
        </w:rPr>
        <w:t>we</w:t>
      </w:r>
      <w:r w:rsidRPr="001110DA">
        <w:rPr>
          <w:rStyle w:val="fadeinpfttw8"/>
          <w:rFonts w:asciiTheme="minorHAnsi" w:hAnsiTheme="minorHAnsi" w:cstheme="minorHAnsi"/>
        </w:rPr>
        <w:t xml:space="preserve"> can share experiences without fear.</w:t>
      </w:r>
    </w:p>
    <w:p w14:paraId="60804BA5" w14:textId="77777777" w:rsidR="00D25520" w:rsidRPr="001110DA" w:rsidRDefault="00D25520" w:rsidP="00D25520">
      <w:pPr>
        <w:pStyle w:val="NormalWeb"/>
        <w:spacing w:before="0" w:beforeAutospacing="0" w:after="0" w:afterAutospacing="0"/>
        <w:ind w:left="720"/>
        <w:rPr>
          <w:rFonts w:asciiTheme="minorHAnsi" w:hAnsiTheme="minorHAnsi" w:cstheme="minorHAnsi"/>
        </w:rPr>
      </w:pPr>
    </w:p>
    <w:p w14:paraId="34E2EAD6" w14:textId="5AF5AEC0"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Focus on </w:t>
      </w:r>
      <w:r>
        <w:rPr>
          <w:rStyle w:val="fadeinpfttw8"/>
          <w:rFonts w:asciiTheme="minorHAnsi" w:hAnsiTheme="minorHAnsi" w:cstheme="minorHAnsi"/>
          <w:b/>
          <w:bCs/>
        </w:rPr>
        <w:t>practical</w:t>
      </w:r>
      <w:r w:rsidRPr="001110DA">
        <w:rPr>
          <w:rStyle w:val="fadeinpfttw8"/>
          <w:rFonts w:asciiTheme="minorHAnsi" w:hAnsiTheme="minorHAnsi" w:cstheme="minorHAnsi"/>
          <w:b/>
          <w:bCs/>
        </w:rPr>
        <w:t xml:space="preserve"> </w:t>
      </w:r>
      <w:r>
        <w:rPr>
          <w:rStyle w:val="fadeinpfttw8"/>
          <w:rFonts w:asciiTheme="minorHAnsi" w:hAnsiTheme="minorHAnsi" w:cstheme="minorHAnsi"/>
          <w:b/>
          <w:bCs/>
        </w:rPr>
        <w:t>c</w:t>
      </w:r>
      <w:r w:rsidRPr="001110DA">
        <w:rPr>
          <w:rStyle w:val="fadeinpfttw8"/>
          <w:rFonts w:asciiTheme="minorHAnsi" w:hAnsiTheme="minorHAnsi" w:cstheme="minorHAnsi"/>
          <w:b/>
          <w:bCs/>
        </w:rPr>
        <w:t xml:space="preserve">oping </w:t>
      </w:r>
      <w:r>
        <w:rPr>
          <w:rStyle w:val="fadeinpfttw8"/>
          <w:rFonts w:asciiTheme="minorHAnsi" w:hAnsiTheme="minorHAnsi" w:cstheme="minorHAnsi"/>
          <w:b/>
          <w:bCs/>
        </w:rPr>
        <w:t>s</w:t>
      </w:r>
      <w:r w:rsidRPr="001110DA">
        <w:rPr>
          <w:rStyle w:val="fadeinpfttw8"/>
          <w:rFonts w:asciiTheme="minorHAnsi" w:hAnsiTheme="minorHAnsi" w:cstheme="minorHAnsi"/>
          <w:b/>
          <w:bCs/>
        </w:rPr>
        <w:t>trategies.</w:t>
      </w:r>
      <w:r w:rsidRPr="001110DA">
        <w:rPr>
          <w:rStyle w:val="fadeinpfttw8"/>
          <w:rFonts w:asciiTheme="minorHAnsi" w:hAnsiTheme="minorHAnsi" w:cstheme="minorHAnsi"/>
        </w:rPr>
        <w:t xml:space="preserve"> Coping skills like grounding techniques, mindfulness practices, and setting boundaries are valuable tools for everyone</w:t>
      </w:r>
      <w:r>
        <w:rPr>
          <w:rStyle w:val="fadeinpfttw8"/>
          <w:rFonts w:asciiTheme="minorHAnsi" w:hAnsiTheme="minorHAnsi" w:cstheme="minorHAnsi"/>
        </w:rPr>
        <w:t>.</w:t>
      </w:r>
    </w:p>
    <w:p w14:paraId="0057D648"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44C44705" w14:textId="1E3DDE6F" w:rsidR="00D25520" w:rsidRPr="001110DA" w:rsidRDefault="00D25520" w:rsidP="00D25520">
      <w:pPr>
        <w:pStyle w:val="NormalWeb"/>
        <w:numPr>
          <w:ilvl w:val="0"/>
          <w:numId w:val="61"/>
        </w:numPr>
        <w:spacing w:before="0" w:beforeAutospacing="0" w:after="0" w:afterAutospacing="0"/>
        <w:rPr>
          <w:rFonts w:asciiTheme="minorHAnsi" w:hAnsiTheme="minorHAnsi" w:cstheme="minorHAnsi"/>
        </w:rPr>
      </w:pPr>
      <w:r w:rsidRPr="001110DA">
        <w:rPr>
          <w:rStyle w:val="fadeinpfttw8"/>
          <w:rFonts w:asciiTheme="minorHAnsi" w:hAnsiTheme="minorHAnsi" w:cstheme="minorHAnsi"/>
          <w:b/>
          <w:bCs/>
        </w:rPr>
        <w:t xml:space="preserve">Be </w:t>
      </w:r>
      <w:r>
        <w:rPr>
          <w:rStyle w:val="fadeinpfttw8"/>
          <w:rFonts w:asciiTheme="minorHAnsi" w:hAnsiTheme="minorHAnsi" w:cstheme="minorHAnsi"/>
          <w:b/>
          <w:bCs/>
        </w:rPr>
        <w:t>c</w:t>
      </w:r>
      <w:r w:rsidRPr="001110DA">
        <w:rPr>
          <w:rStyle w:val="fadeinpfttw8"/>
          <w:rFonts w:asciiTheme="minorHAnsi" w:hAnsiTheme="minorHAnsi" w:cstheme="minorHAnsi"/>
          <w:b/>
          <w:bCs/>
        </w:rPr>
        <w:t>ompassionate.</w:t>
      </w:r>
      <w:r w:rsidRPr="001110DA">
        <w:rPr>
          <w:rStyle w:val="fadeinpfttw8"/>
          <w:rFonts w:asciiTheme="minorHAnsi" w:hAnsiTheme="minorHAnsi" w:cstheme="minorHAnsi"/>
        </w:rPr>
        <w:t xml:space="preserve"> Whether someone chooses to </w:t>
      </w:r>
      <w:proofErr w:type="gramStart"/>
      <w:r w:rsidRPr="001110DA">
        <w:rPr>
          <w:rStyle w:val="fadeinpfttw8"/>
          <w:rFonts w:asciiTheme="minorHAnsi" w:hAnsiTheme="minorHAnsi" w:cstheme="minorHAnsi"/>
        </w:rPr>
        <w:t>open up</w:t>
      </w:r>
      <w:proofErr w:type="gramEnd"/>
      <w:r w:rsidRPr="001110DA">
        <w:rPr>
          <w:rStyle w:val="fadeinpfttw8"/>
          <w:rFonts w:asciiTheme="minorHAnsi" w:hAnsiTheme="minorHAnsi" w:cstheme="minorHAnsi"/>
        </w:rPr>
        <w:t xml:space="preserve"> or not, letting them know that support is available without pressure can make a </w:t>
      </w:r>
      <w:r>
        <w:rPr>
          <w:rStyle w:val="fadeinpfttw8"/>
          <w:rFonts w:asciiTheme="minorHAnsi" w:hAnsiTheme="minorHAnsi" w:cstheme="minorHAnsi"/>
        </w:rPr>
        <w:t xml:space="preserve">huge </w:t>
      </w:r>
      <w:r w:rsidRPr="001110DA">
        <w:rPr>
          <w:rStyle w:val="fadeinpfttw8"/>
          <w:rFonts w:asciiTheme="minorHAnsi" w:hAnsiTheme="minorHAnsi" w:cstheme="minorHAnsi"/>
        </w:rPr>
        <w:t>difference.</w:t>
      </w:r>
    </w:p>
    <w:p w14:paraId="38E573DE" w14:textId="468B0444" w:rsidR="00D25520" w:rsidRPr="001110DA" w:rsidRDefault="00D25520" w:rsidP="00D25520">
      <w:pPr>
        <w:pStyle w:val="NormalWeb"/>
        <w:rPr>
          <w:rFonts w:asciiTheme="minorHAnsi" w:hAnsiTheme="minorHAnsi" w:cstheme="minorHAnsi"/>
        </w:rPr>
      </w:pPr>
      <w:r w:rsidRPr="001110DA">
        <w:rPr>
          <w:rStyle w:val="fadeinpfttw8"/>
          <w:rFonts w:asciiTheme="minorHAnsi" w:hAnsiTheme="minorHAnsi" w:cstheme="minorHAnsi"/>
        </w:rPr>
        <w:t>By focusing on inclusivity and offering practical strategies, we can create a healthier, more supportive community for everyone.</w:t>
      </w:r>
    </w:p>
    <w:p w14:paraId="2EE328D8" w14:textId="77777777" w:rsidR="006137F3" w:rsidRPr="001110DA" w:rsidRDefault="006137F3" w:rsidP="006137F3">
      <w:pPr>
        <w:rPr>
          <w:rFonts w:cstheme="minorHAnsi"/>
          <w:b/>
          <w:bCs/>
          <w:color w:val="000000" w:themeColor="text1"/>
        </w:rPr>
      </w:pPr>
    </w:p>
    <w:p w14:paraId="0A0B3951" w14:textId="6380E543" w:rsidR="00D25520" w:rsidRPr="001110DA" w:rsidRDefault="00D25520" w:rsidP="00D25520">
      <w:pPr>
        <w:rPr>
          <w:rFonts w:cstheme="minorHAnsi"/>
          <w:b/>
          <w:bCs/>
          <w:color w:val="000000" w:themeColor="text1"/>
        </w:rPr>
      </w:pPr>
      <w:r w:rsidRPr="001110DA">
        <w:rPr>
          <w:rFonts w:cstheme="minorHAnsi"/>
          <w:b/>
          <w:bCs/>
          <w:color w:val="000000" w:themeColor="text1"/>
        </w:rPr>
        <w:t>RESOURCES</w:t>
      </w:r>
    </w:p>
    <w:p w14:paraId="6BA29783" w14:textId="77777777" w:rsidR="00D25520" w:rsidRDefault="00D25520" w:rsidP="00D25520">
      <w:pPr>
        <w:rPr>
          <w:rFonts w:cstheme="minorHAnsi"/>
        </w:rPr>
      </w:pPr>
      <w:hyperlink r:id="rId16" w:history="1">
        <w:r w:rsidRPr="00D25520">
          <w:rPr>
            <w:rStyle w:val="Hyperlink"/>
            <w:rFonts w:cstheme="minorHAnsi"/>
          </w:rPr>
          <w:t>Turning Awareness into Action During Mental Health Awareness Month</w:t>
        </w:r>
      </w:hyperlink>
    </w:p>
    <w:p w14:paraId="579B7A8B" w14:textId="77777777" w:rsidR="00D25520" w:rsidRDefault="00D25520" w:rsidP="00D25520">
      <w:hyperlink r:id="rId17" w:history="1">
        <w:r w:rsidRPr="00D25520">
          <w:rPr>
            <w:rStyle w:val="Hyperlink"/>
          </w:rPr>
          <w:t>Embracing Gratitude-Fueled Self-Care</w:t>
        </w:r>
      </w:hyperlink>
    </w:p>
    <w:p w14:paraId="393AFBB9" w14:textId="77777777" w:rsidR="00F3667E" w:rsidRDefault="00F3667E" w:rsidP="00D25520"/>
    <w:p w14:paraId="5FE52D4F" w14:textId="77777777" w:rsidR="00F3667E" w:rsidRPr="00295075" w:rsidRDefault="00F3667E" w:rsidP="00F3667E">
      <w:pPr>
        <w:rPr>
          <w:rFonts w:cstheme="minorHAnsi"/>
          <w:b/>
          <w:bCs/>
        </w:rPr>
      </w:pPr>
      <w:r w:rsidRPr="00295075">
        <w:rPr>
          <w:b/>
          <w:bCs/>
        </w:rPr>
        <w:t>WEBINAR FROM BHT</w:t>
      </w:r>
    </w:p>
    <w:p w14:paraId="5B633EB3" w14:textId="77777777" w:rsidR="00B20388" w:rsidRPr="00B20388" w:rsidRDefault="00B20388" w:rsidP="00B20388">
      <w:pPr>
        <w:rPr>
          <w:rStyle w:val="Hyperlink"/>
        </w:rPr>
      </w:pPr>
      <w:r>
        <w:rPr>
          <w:rFonts w:cstheme="minorHAnsi"/>
        </w:rPr>
        <w:fldChar w:fldCharType="begin"/>
      </w:r>
      <w:r>
        <w:rPr>
          <w:rFonts w:cstheme="minorHAnsi"/>
        </w:rPr>
        <w:instrText>HYPERLINK "https://seattlemetrochamber.zoom.us/webinar/register/WN_dTzfluzNRGSCAs1yPt9OAw" \l "/registration"</w:instrText>
      </w:r>
      <w:r>
        <w:rPr>
          <w:rFonts w:cstheme="minorHAnsi"/>
        </w:rPr>
      </w:r>
      <w:r>
        <w:rPr>
          <w:rFonts w:cstheme="minorHAnsi"/>
        </w:rPr>
        <w:fldChar w:fldCharType="separate"/>
      </w:r>
      <w:r w:rsidRPr="00B20388">
        <w:rPr>
          <w:rStyle w:val="Hyperlink"/>
          <w:rFonts w:cstheme="minorHAnsi"/>
        </w:rPr>
        <w:t>Keys to Professionalism: Business Etiquette &amp; Cultural Sensitivity in the Workplace</w:t>
      </w:r>
    </w:p>
    <w:p w14:paraId="0B4D85F6" w14:textId="25F6479F" w:rsidR="00A7128F" w:rsidRPr="00B20388" w:rsidRDefault="00B20388" w:rsidP="00AB0168">
      <w:r w:rsidRPr="00B20388">
        <w:rPr>
          <w:rStyle w:val="Hyperlink"/>
        </w:rPr>
        <w:t xml:space="preserve">July 16, </w:t>
      </w:r>
      <w:proofErr w:type="gramStart"/>
      <w:r w:rsidRPr="00B20388">
        <w:rPr>
          <w:rStyle w:val="Hyperlink"/>
        </w:rPr>
        <w:t>2025</w:t>
      </w:r>
      <w:proofErr w:type="gramEnd"/>
      <w:r w:rsidRPr="00B20388">
        <w:rPr>
          <w:rStyle w:val="Hyperlink"/>
        </w:rPr>
        <w:t xml:space="preserve"> | 11:15 AM</w:t>
      </w:r>
      <w:r>
        <w:rPr>
          <w:rFonts w:cstheme="minorHAnsi"/>
        </w:rPr>
        <w:fldChar w:fldCharType="end"/>
      </w:r>
    </w:p>
    <w:p w14:paraId="414E17FA" w14:textId="77777777" w:rsidR="0075382A" w:rsidRPr="00DE1BAB" w:rsidRDefault="0075382A" w:rsidP="0075382A">
      <w:pPr>
        <w:rPr>
          <w:rFonts w:ascii="Calibri" w:hAnsi="Calibri" w:cs="Calibri"/>
        </w:rPr>
      </w:pPr>
    </w:p>
    <w:p w14:paraId="6BFAA98F" w14:textId="77777777" w:rsidR="0075382A" w:rsidRPr="00F85EAC" w:rsidRDefault="0075382A" w:rsidP="0075382A">
      <w:pPr>
        <w:rPr>
          <w:color w:val="000000" w:themeColor="text1"/>
        </w:rPr>
      </w:pPr>
      <w:r w:rsidRPr="00F85EAC">
        <w:rPr>
          <w:color w:val="000000" w:themeColor="text1"/>
        </w:rPr>
        <w:t xml:space="preserve">Need help? </w:t>
      </w:r>
      <w:r w:rsidRPr="00F85EAC">
        <w:rPr>
          <w:b/>
          <w:bCs/>
          <w:color w:val="000000" w:themeColor="text1"/>
        </w:rPr>
        <w:t>Call Behavioral Health Systems at 888-720-5237</w:t>
      </w:r>
      <w:r w:rsidRPr="00F85EAC">
        <w:rPr>
          <w:color w:val="000000" w:themeColor="text1"/>
        </w:rPr>
        <w:t xml:space="preserve"> to talk with a trained counselor. You can also contact </w:t>
      </w:r>
      <w:r w:rsidRPr="00F85EAC">
        <w:rPr>
          <w:b/>
          <w:bCs/>
          <w:color w:val="000000" w:themeColor="text1"/>
        </w:rPr>
        <w:t>Kaiser Permanente</w:t>
      </w:r>
      <w:r w:rsidRPr="00F85EAC">
        <w:rPr>
          <w:color w:val="000000" w:themeColor="text1"/>
        </w:rPr>
        <w:t xml:space="preserve"> at </w:t>
      </w:r>
      <w:hyperlink r:id="rId18" w:history="1">
        <w:r w:rsidRPr="00F85EAC">
          <w:rPr>
            <w:color w:val="000000" w:themeColor="text1"/>
          </w:rPr>
          <w:t>1-888-287-2680</w:t>
        </w:r>
      </w:hyperlink>
      <w:r w:rsidRPr="00F85EAC">
        <w:rPr>
          <w:color w:val="000000" w:themeColor="text1"/>
        </w:rPr>
        <w:t xml:space="preserve"> (Mon-Fri, 8 a.m. – 5 p.m.) for mental health help. For </w:t>
      </w:r>
      <w:r w:rsidRPr="00F85EAC">
        <w:rPr>
          <w:rFonts w:cstheme="minorHAnsi"/>
          <w:color w:val="000000" w:themeColor="text1"/>
        </w:rPr>
        <w:t>help after hours, call </w:t>
      </w:r>
      <w:hyperlink r:id="rId19" w:history="1">
        <w:r w:rsidRPr="00F85EAC">
          <w:rPr>
            <w:rFonts w:cstheme="minorHAnsi"/>
            <w:color w:val="000000" w:themeColor="text1"/>
          </w:rPr>
          <w:t>1-800-297-6877</w:t>
        </w:r>
      </w:hyperlink>
      <w:r w:rsidRPr="00F85EAC">
        <w:rPr>
          <w:rFonts w:cstheme="minorHAnsi"/>
          <w:color w:val="000000" w:themeColor="text1"/>
        </w:rPr>
        <w:t xml:space="preserve">. Sign in </w:t>
      </w:r>
      <w:hyperlink r:id="rId20" w:history="1">
        <w:r w:rsidRPr="00F85EAC">
          <w:rPr>
            <w:rStyle w:val="Hyperlink"/>
            <w:rFonts w:cstheme="minorHAnsi"/>
            <w:color w:val="000000" w:themeColor="text1"/>
          </w:rPr>
          <w:t>to kp.org to get started</w:t>
        </w:r>
      </w:hyperlink>
      <w:r w:rsidRPr="00F85EAC">
        <w:rPr>
          <w:rFonts w:cstheme="minorHAnsi"/>
          <w:color w:val="000000" w:themeColor="text1"/>
        </w:rPr>
        <w:t xml:space="preserve"> with the Calm or Headspace Care (formerly Ginger) apps.</w:t>
      </w:r>
    </w:p>
    <w:p w14:paraId="0751DBC7" w14:textId="051CEA1D" w:rsidR="00F10F06" w:rsidRPr="001110DA" w:rsidRDefault="00F10F06" w:rsidP="0075382A">
      <w:pPr>
        <w:rPr>
          <w:rFonts w:cstheme="minorHAnsi"/>
          <w:color w:val="000000" w:themeColor="text1"/>
        </w:rPr>
      </w:pPr>
    </w:p>
    <w:sectPr w:rsidR="00F10F06" w:rsidRPr="001110DA" w:rsidSect="00104C2F">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CEE8" w14:textId="77777777" w:rsidR="00F85F3A" w:rsidRDefault="00F85F3A" w:rsidP="008C2B65">
      <w:r>
        <w:separator/>
      </w:r>
    </w:p>
  </w:endnote>
  <w:endnote w:type="continuationSeparator" w:id="0">
    <w:p w14:paraId="15CCD4FD" w14:textId="77777777" w:rsidR="00F85F3A" w:rsidRDefault="00F85F3A" w:rsidP="008C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CC9D" w14:textId="77777777" w:rsidR="00F85F3A" w:rsidRDefault="00F85F3A" w:rsidP="008C2B65">
      <w:r>
        <w:separator/>
      </w:r>
    </w:p>
  </w:footnote>
  <w:footnote w:type="continuationSeparator" w:id="0">
    <w:p w14:paraId="76F01A26" w14:textId="77777777" w:rsidR="00F85F3A" w:rsidRDefault="00F85F3A" w:rsidP="008C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9CA5" w14:textId="13CFC1A2" w:rsidR="00984873" w:rsidRPr="00461549" w:rsidRDefault="00984873" w:rsidP="00984873">
    <w:pPr>
      <w:rPr>
        <w:rFonts w:ascii="Arial" w:hAnsi="Arial" w:cs="Arial"/>
      </w:rPr>
    </w:pPr>
  </w:p>
  <w:p w14:paraId="3A84537D" w14:textId="77777777" w:rsidR="00984873" w:rsidRDefault="00984873" w:rsidP="00984873">
    <w:pPr>
      <w:pStyle w:val="Header"/>
    </w:pPr>
  </w:p>
  <w:p w14:paraId="3A39A2C9" w14:textId="77777777" w:rsidR="008C2B65" w:rsidRDefault="008C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E875" w14:textId="54A0298A" w:rsidR="006B34C1" w:rsidRDefault="00475ED4">
    <w:pPr>
      <w:pStyle w:val="Header"/>
    </w:pPr>
    <w:r>
      <w:rPr>
        <w:noProof/>
      </w:rPr>
      <w:drawing>
        <wp:anchor distT="0" distB="0" distL="114300" distR="114300" simplePos="0" relativeHeight="251659264" behindDoc="1" locked="0" layoutInCell="1" allowOverlap="1" wp14:anchorId="1F66749E" wp14:editId="149CB8DC">
          <wp:simplePos x="0" y="0"/>
          <wp:positionH relativeFrom="column">
            <wp:posOffset>-914400</wp:posOffset>
          </wp:positionH>
          <wp:positionV relativeFrom="page">
            <wp:posOffset>12700</wp:posOffset>
          </wp:positionV>
          <wp:extent cx="7772400" cy="3098800"/>
          <wp:effectExtent l="0" t="0" r="0" b="0"/>
          <wp:wrapNone/>
          <wp:docPr id="30617151" name="Picture 1" descr="A computer keyboard and mouse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151" name="Picture 1" descr="A computer keyboard and mouse on a blue su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30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1B"/>
    <w:multiLevelType w:val="hybridMultilevel"/>
    <w:tmpl w:val="F1A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784"/>
    <w:multiLevelType w:val="hybridMultilevel"/>
    <w:tmpl w:val="F0EC2B24"/>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C06F0"/>
    <w:multiLevelType w:val="hybridMultilevel"/>
    <w:tmpl w:val="B734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2F83"/>
    <w:multiLevelType w:val="hybridMultilevel"/>
    <w:tmpl w:val="CE4CBBAC"/>
    <w:lvl w:ilvl="0" w:tplc="C81ECB4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81A"/>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042EA"/>
    <w:multiLevelType w:val="hybridMultilevel"/>
    <w:tmpl w:val="C4C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65418"/>
    <w:multiLevelType w:val="hybridMultilevel"/>
    <w:tmpl w:val="E42A9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A47CA4"/>
    <w:multiLevelType w:val="hybridMultilevel"/>
    <w:tmpl w:val="8A927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303EF8"/>
    <w:multiLevelType w:val="multilevel"/>
    <w:tmpl w:val="CA3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00D75"/>
    <w:multiLevelType w:val="hybridMultilevel"/>
    <w:tmpl w:val="0950B344"/>
    <w:lvl w:ilvl="0" w:tplc="C81ECB4C">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7731B"/>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411A71"/>
    <w:multiLevelType w:val="multilevel"/>
    <w:tmpl w:val="19A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E1682"/>
    <w:multiLevelType w:val="hybridMultilevel"/>
    <w:tmpl w:val="A10009E8"/>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51384A"/>
    <w:multiLevelType w:val="multilevel"/>
    <w:tmpl w:val="823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E0E8B"/>
    <w:multiLevelType w:val="hybridMultilevel"/>
    <w:tmpl w:val="53C40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B4FEB"/>
    <w:multiLevelType w:val="hybridMultilevel"/>
    <w:tmpl w:val="75D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452F0"/>
    <w:multiLevelType w:val="hybridMultilevel"/>
    <w:tmpl w:val="0DA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4644F"/>
    <w:multiLevelType w:val="hybridMultilevel"/>
    <w:tmpl w:val="37202A80"/>
    <w:lvl w:ilvl="0" w:tplc="04090001">
      <w:start w:val="1"/>
      <w:numFmt w:val="bullet"/>
      <w:lvlText w:val=""/>
      <w:lvlJc w:val="left"/>
      <w:pPr>
        <w:ind w:left="720" w:hanging="360"/>
      </w:pPr>
      <w:rPr>
        <w:rFonts w:ascii="Symbol" w:hAnsi="Symbol" w:hint="default"/>
      </w:rPr>
    </w:lvl>
    <w:lvl w:ilvl="1" w:tplc="421CA0A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D7EFC"/>
    <w:multiLevelType w:val="hybridMultilevel"/>
    <w:tmpl w:val="AE3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3448"/>
    <w:multiLevelType w:val="hybridMultilevel"/>
    <w:tmpl w:val="E42A9D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B541B4"/>
    <w:multiLevelType w:val="multilevel"/>
    <w:tmpl w:val="BC4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D62D64"/>
    <w:multiLevelType w:val="hybridMultilevel"/>
    <w:tmpl w:val="DE9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A6DC4"/>
    <w:multiLevelType w:val="hybridMultilevel"/>
    <w:tmpl w:val="B292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91657"/>
    <w:multiLevelType w:val="hybridMultilevel"/>
    <w:tmpl w:val="D88E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623F5"/>
    <w:multiLevelType w:val="hybridMultilevel"/>
    <w:tmpl w:val="50D2EC2A"/>
    <w:lvl w:ilvl="0" w:tplc="D88E3A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43913"/>
    <w:multiLevelType w:val="hybridMultilevel"/>
    <w:tmpl w:val="746E1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00710D"/>
    <w:multiLevelType w:val="hybridMultilevel"/>
    <w:tmpl w:val="7B366B5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CA3510"/>
    <w:multiLevelType w:val="hybridMultilevel"/>
    <w:tmpl w:val="D332E50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2F7847"/>
    <w:multiLevelType w:val="hybridMultilevel"/>
    <w:tmpl w:val="FF1A0D38"/>
    <w:lvl w:ilvl="0" w:tplc="8C922546">
      <w:start w:val="1"/>
      <w:numFmt w:val="decimal"/>
      <w:lvlText w:val="%1."/>
      <w:lvlJc w:val="left"/>
      <w:pPr>
        <w:ind w:left="720" w:hanging="360"/>
      </w:pPr>
      <w:rPr>
        <w:rFonts w:ascii="Cambria" w:eastAsia="Calibri" w:hAnsi="Cambria" w:cs="Calibri" w:hint="default"/>
        <w:b/>
        <w:bCs/>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3B41B5"/>
    <w:multiLevelType w:val="hybridMultilevel"/>
    <w:tmpl w:val="1328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120B6"/>
    <w:multiLevelType w:val="hybridMultilevel"/>
    <w:tmpl w:val="29FCFCD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7C3F27"/>
    <w:multiLevelType w:val="hybridMultilevel"/>
    <w:tmpl w:val="EBE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895E9D"/>
    <w:multiLevelType w:val="hybridMultilevel"/>
    <w:tmpl w:val="233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754D5"/>
    <w:multiLevelType w:val="hybridMultilevel"/>
    <w:tmpl w:val="59D2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F12346"/>
    <w:multiLevelType w:val="hybridMultilevel"/>
    <w:tmpl w:val="DC9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F5596"/>
    <w:multiLevelType w:val="hybridMultilevel"/>
    <w:tmpl w:val="2754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E2133"/>
    <w:multiLevelType w:val="multilevel"/>
    <w:tmpl w:val="CEE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8C4A76"/>
    <w:multiLevelType w:val="hybridMultilevel"/>
    <w:tmpl w:val="A7944BB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1A209A"/>
    <w:multiLevelType w:val="hybridMultilevel"/>
    <w:tmpl w:val="BC6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2E02"/>
    <w:multiLevelType w:val="hybridMultilevel"/>
    <w:tmpl w:val="6F7A2C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EB7AD3"/>
    <w:multiLevelType w:val="hybridMultilevel"/>
    <w:tmpl w:val="D88E8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AB045D"/>
    <w:multiLevelType w:val="hybridMultilevel"/>
    <w:tmpl w:val="22E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5934AC"/>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F44443"/>
    <w:multiLevelType w:val="multilevel"/>
    <w:tmpl w:val="044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703A42"/>
    <w:multiLevelType w:val="hybridMultilevel"/>
    <w:tmpl w:val="A91049D0"/>
    <w:lvl w:ilvl="0" w:tplc="54580D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3D2BBA"/>
    <w:multiLevelType w:val="multilevel"/>
    <w:tmpl w:val="8508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A50D2B"/>
    <w:multiLevelType w:val="hybridMultilevel"/>
    <w:tmpl w:val="F416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A5E58"/>
    <w:multiLevelType w:val="hybridMultilevel"/>
    <w:tmpl w:val="2A8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2C246F"/>
    <w:multiLevelType w:val="hybridMultilevel"/>
    <w:tmpl w:val="DF7A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750BC1"/>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6B776E"/>
    <w:multiLevelType w:val="hybridMultilevel"/>
    <w:tmpl w:val="FCAE4990"/>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F01803"/>
    <w:multiLevelType w:val="multilevel"/>
    <w:tmpl w:val="C0F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0F0563"/>
    <w:multiLevelType w:val="hybridMultilevel"/>
    <w:tmpl w:val="21ECE27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F17932"/>
    <w:multiLevelType w:val="hybridMultilevel"/>
    <w:tmpl w:val="9A3EBA4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66773D"/>
    <w:multiLevelType w:val="hybridMultilevel"/>
    <w:tmpl w:val="6010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182C3F"/>
    <w:multiLevelType w:val="hybridMultilevel"/>
    <w:tmpl w:val="57E2127C"/>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B02AB"/>
    <w:multiLevelType w:val="hybridMultilevel"/>
    <w:tmpl w:val="BC0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60342E"/>
    <w:multiLevelType w:val="hybridMultilevel"/>
    <w:tmpl w:val="2E0C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C95A5A"/>
    <w:multiLevelType w:val="hybridMultilevel"/>
    <w:tmpl w:val="F416B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E75358"/>
    <w:multiLevelType w:val="hybridMultilevel"/>
    <w:tmpl w:val="4746D8A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F868EE"/>
    <w:multiLevelType w:val="multilevel"/>
    <w:tmpl w:val="616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518709">
    <w:abstractNumId w:val="47"/>
  </w:num>
  <w:num w:numId="2" w16cid:durableId="1260336836">
    <w:abstractNumId w:val="35"/>
  </w:num>
  <w:num w:numId="3" w16cid:durableId="790176087">
    <w:abstractNumId w:val="39"/>
  </w:num>
  <w:num w:numId="4" w16cid:durableId="1162042240">
    <w:abstractNumId w:val="1"/>
  </w:num>
  <w:num w:numId="5" w16cid:durableId="647831559">
    <w:abstractNumId w:val="53"/>
  </w:num>
  <w:num w:numId="6" w16cid:durableId="701976709">
    <w:abstractNumId w:val="30"/>
  </w:num>
  <w:num w:numId="7" w16cid:durableId="1653293657">
    <w:abstractNumId w:val="52"/>
  </w:num>
  <w:num w:numId="8" w16cid:durableId="718095121">
    <w:abstractNumId w:val="27"/>
  </w:num>
  <w:num w:numId="9" w16cid:durableId="1082948277">
    <w:abstractNumId w:val="37"/>
  </w:num>
  <w:num w:numId="10" w16cid:durableId="1424565135">
    <w:abstractNumId w:val="50"/>
  </w:num>
  <w:num w:numId="11" w16cid:durableId="1879538885">
    <w:abstractNumId w:val="55"/>
  </w:num>
  <w:num w:numId="12" w16cid:durableId="883759617">
    <w:abstractNumId w:val="12"/>
  </w:num>
  <w:num w:numId="13" w16cid:durableId="696738466">
    <w:abstractNumId w:val="26"/>
  </w:num>
  <w:num w:numId="14" w16cid:durableId="1764103296">
    <w:abstractNumId w:val="46"/>
  </w:num>
  <w:num w:numId="15" w16cid:durableId="2132240423">
    <w:abstractNumId w:val="58"/>
  </w:num>
  <w:num w:numId="16" w16cid:durableId="150872323">
    <w:abstractNumId w:val="23"/>
  </w:num>
  <w:num w:numId="17" w16cid:durableId="1756126030">
    <w:abstractNumId w:val="40"/>
  </w:num>
  <w:num w:numId="18" w16cid:durableId="163788809">
    <w:abstractNumId w:val="59"/>
  </w:num>
  <w:num w:numId="19" w16cid:durableId="74058832">
    <w:abstractNumId w:val="57"/>
  </w:num>
  <w:num w:numId="20" w16cid:durableId="162625191">
    <w:abstractNumId w:val="0"/>
  </w:num>
  <w:num w:numId="21" w16cid:durableId="494302234">
    <w:abstractNumId w:val="54"/>
  </w:num>
  <w:num w:numId="22" w16cid:durableId="1227952911">
    <w:abstractNumId w:val="2"/>
  </w:num>
  <w:num w:numId="23" w16cid:durableId="1659724155">
    <w:abstractNumId w:val="19"/>
  </w:num>
  <w:num w:numId="24" w16cid:durableId="266885246">
    <w:abstractNumId w:val="6"/>
  </w:num>
  <w:num w:numId="25" w16cid:durableId="43024163">
    <w:abstractNumId w:val="24"/>
  </w:num>
  <w:num w:numId="26" w16cid:durableId="1568299578">
    <w:abstractNumId w:val="25"/>
  </w:num>
  <w:num w:numId="27" w16cid:durableId="1282806958">
    <w:abstractNumId w:val="56"/>
  </w:num>
  <w:num w:numId="28" w16cid:durableId="264507321">
    <w:abstractNumId w:val="49"/>
  </w:num>
  <w:num w:numId="29" w16cid:durableId="1595361719">
    <w:abstractNumId w:val="3"/>
  </w:num>
  <w:num w:numId="30" w16cid:durableId="1605655106">
    <w:abstractNumId w:val="42"/>
  </w:num>
  <w:num w:numId="31" w16cid:durableId="1587573483">
    <w:abstractNumId w:val="48"/>
  </w:num>
  <w:num w:numId="32" w16cid:durableId="46535030">
    <w:abstractNumId w:val="9"/>
  </w:num>
  <w:num w:numId="33" w16cid:durableId="1210066778">
    <w:abstractNumId w:val="44"/>
  </w:num>
  <w:num w:numId="34" w16cid:durableId="320545234">
    <w:abstractNumId w:val="22"/>
  </w:num>
  <w:num w:numId="35" w16cid:durableId="1931818295">
    <w:abstractNumId w:val="34"/>
  </w:num>
  <w:num w:numId="36" w16cid:durableId="121314219">
    <w:abstractNumId w:val="28"/>
  </w:num>
  <w:num w:numId="37" w16cid:durableId="1895655083">
    <w:abstractNumId w:val="7"/>
  </w:num>
  <w:num w:numId="38" w16cid:durableId="1956599644">
    <w:abstractNumId w:val="21"/>
  </w:num>
  <w:num w:numId="39" w16cid:durableId="1406105151">
    <w:abstractNumId w:val="16"/>
  </w:num>
  <w:num w:numId="40" w16cid:durableId="2125273015">
    <w:abstractNumId w:val="5"/>
  </w:num>
  <w:num w:numId="41" w16cid:durableId="1929000490">
    <w:abstractNumId w:val="18"/>
  </w:num>
  <w:num w:numId="42" w16cid:durableId="173344081">
    <w:abstractNumId w:val="15"/>
  </w:num>
  <w:num w:numId="43" w16cid:durableId="1344209283">
    <w:abstractNumId w:val="29"/>
  </w:num>
  <w:num w:numId="44" w16cid:durableId="1542086623">
    <w:abstractNumId w:val="33"/>
  </w:num>
  <w:num w:numId="45" w16cid:durableId="656962559">
    <w:abstractNumId w:val="38"/>
  </w:num>
  <w:num w:numId="46" w16cid:durableId="1300526145">
    <w:abstractNumId w:val="31"/>
  </w:num>
  <w:num w:numId="47" w16cid:durableId="420445297">
    <w:abstractNumId w:val="41"/>
  </w:num>
  <w:num w:numId="48" w16cid:durableId="328025074">
    <w:abstractNumId w:val="51"/>
  </w:num>
  <w:num w:numId="49" w16cid:durableId="1396393415">
    <w:abstractNumId w:val="43"/>
  </w:num>
  <w:num w:numId="50" w16cid:durableId="319578233">
    <w:abstractNumId w:val="13"/>
  </w:num>
  <w:num w:numId="51" w16cid:durableId="6446872">
    <w:abstractNumId w:val="45"/>
  </w:num>
  <w:num w:numId="52" w16cid:durableId="121044998">
    <w:abstractNumId w:val="60"/>
  </w:num>
  <w:num w:numId="53" w16cid:durableId="1151093468">
    <w:abstractNumId w:val="11"/>
  </w:num>
  <w:num w:numId="54" w16cid:durableId="817645369">
    <w:abstractNumId w:val="8"/>
  </w:num>
  <w:num w:numId="55" w16cid:durableId="2010596178">
    <w:abstractNumId w:val="20"/>
  </w:num>
  <w:num w:numId="56" w16cid:durableId="888152079">
    <w:abstractNumId w:val="14"/>
  </w:num>
  <w:num w:numId="57" w16cid:durableId="52513201">
    <w:abstractNumId w:val="4"/>
  </w:num>
  <w:num w:numId="58" w16cid:durableId="751006395">
    <w:abstractNumId w:val="10"/>
  </w:num>
  <w:num w:numId="59" w16cid:durableId="622419742">
    <w:abstractNumId w:val="32"/>
  </w:num>
  <w:num w:numId="60" w16cid:durableId="1845776486">
    <w:abstractNumId w:val="17"/>
  </w:num>
  <w:num w:numId="61" w16cid:durableId="19365891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86"/>
    <w:rsid w:val="00002242"/>
    <w:rsid w:val="00003F77"/>
    <w:rsid w:val="000057FC"/>
    <w:rsid w:val="00021480"/>
    <w:rsid w:val="0002570D"/>
    <w:rsid w:val="00026FA4"/>
    <w:rsid w:val="00042B6A"/>
    <w:rsid w:val="000449C6"/>
    <w:rsid w:val="00045675"/>
    <w:rsid w:val="00045AF3"/>
    <w:rsid w:val="00045E29"/>
    <w:rsid w:val="00047D5F"/>
    <w:rsid w:val="00070490"/>
    <w:rsid w:val="00071FB6"/>
    <w:rsid w:val="00072121"/>
    <w:rsid w:val="000738B1"/>
    <w:rsid w:val="00077732"/>
    <w:rsid w:val="00080E38"/>
    <w:rsid w:val="00084498"/>
    <w:rsid w:val="00084821"/>
    <w:rsid w:val="00084E46"/>
    <w:rsid w:val="00087A42"/>
    <w:rsid w:val="0009361B"/>
    <w:rsid w:val="00094D0D"/>
    <w:rsid w:val="00097E7F"/>
    <w:rsid w:val="000A6E9F"/>
    <w:rsid w:val="000B0DB7"/>
    <w:rsid w:val="000B5A44"/>
    <w:rsid w:val="000B7004"/>
    <w:rsid w:val="000C0CCB"/>
    <w:rsid w:val="000C4CAE"/>
    <w:rsid w:val="000C4E66"/>
    <w:rsid w:val="000C5D30"/>
    <w:rsid w:val="000C64E9"/>
    <w:rsid w:val="000C65E1"/>
    <w:rsid w:val="000D7FD2"/>
    <w:rsid w:val="000E0017"/>
    <w:rsid w:val="000E1EC7"/>
    <w:rsid w:val="000E741F"/>
    <w:rsid w:val="000F2735"/>
    <w:rsid w:val="000F5F7D"/>
    <w:rsid w:val="000F74B6"/>
    <w:rsid w:val="00100D2D"/>
    <w:rsid w:val="0010170B"/>
    <w:rsid w:val="001046F5"/>
    <w:rsid w:val="00104A9B"/>
    <w:rsid w:val="00104C2F"/>
    <w:rsid w:val="001110DA"/>
    <w:rsid w:val="00113553"/>
    <w:rsid w:val="00117511"/>
    <w:rsid w:val="00120491"/>
    <w:rsid w:val="00121461"/>
    <w:rsid w:val="00122584"/>
    <w:rsid w:val="001243D8"/>
    <w:rsid w:val="0012625A"/>
    <w:rsid w:val="001265D2"/>
    <w:rsid w:val="001271F4"/>
    <w:rsid w:val="00127A6E"/>
    <w:rsid w:val="00132C51"/>
    <w:rsid w:val="001347CD"/>
    <w:rsid w:val="00137EF9"/>
    <w:rsid w:val="00140157"/>
    <w:rsid w:val="001415DC"/>
    <w:rsid w:val="0014250C"/>
    <w:rsid w:val="00161DCA"/>
    <w:rsid w:val="0016422E"/>
    <w:rsid w:val="00172ADE"/>
    <w:rsid w:val="001743BE"/>
    <w:rsid w:val="00174FC7"/>
    <w:rsid w:val="001753B8"/>
    <w:rsid w:val="00175953"/>
    <w:rsid w:val="00182E35"/>
    <w:rsid w:val="00184AC1"/>
    <w:rsid w:val="00185078"/>
    <w:rsid w:val="00185117"/>
    <w:rsid w:val="001934A9"/>
    <w:rsid w:val="00194270"/>
    <w:rsid w:val="001944B6"/>
    <w:rsid w:val="001976F4"/>
    <w:rsid w:val="00197873"/>
    <w:rsid w:val="001A6621"/>
    <w:rsid w:val="001B6A18"/>
    <w:rsid w:val="001B6C5C"/>
    <w:rsid w:val="001C2329"/>
    <w:rsid w:val="001C3EF0"/>
    <w:rsid w:val="001D332E"/>
    <w:rsid w:val="001D4F6F"/>
    <w:rsid w:val="001D74C4"/>
    <w:rsid w:val="001E0523"/>
    <w:rsid w:val="001E2420"/>
    <w:rsid w:val="001E5F7F"/>
    <w:rsid w:val="001F048F"/>
    <w:rsid w:val="001F6605"/>
    <w:rsid w:val="00206AF6"/>
    <w:rsid w:val="00207AA6"/>
    <w:rsid w:val="002105CC"/>
    <w:rsid w:val="00224B76"/>
    <w:rsid w:val="00224E3D"/>
    <w:rsid w:val="00227477"/>
    <w:rsid w:val="002344F0"/>
    <w:rsid w:val="00242278"/>
    <w:rsid w:val="00246B2A"/>
    <w:rsid w:val="0024771B"/>
    <w:rsid w:val="00251267"/>
    <w:rsid w:val="00251D2C"/>
    <w:rsid w:val="00255E30"/>
    <w:rsid w:val="0026018C"/>
    <w:rsid w:val="0026021C"/>
    <w:rsid w:val="00262126"/>
    <w:rsid w:val="00263889"/>
    <w:rsid w:val="00265090"/>
    <w:rsid w:val="002661D6"/>
    <w:rsid w:val="00266AAA"/>
    <w:rsid w:val="002703A9"/>
    <w:rsid w:val="00271C5E"/>
    <w:rsid w:val="0027567F"/>
    <w:rsid w:val="00294689"/>
    <w:rsid w:val="00295075"/>
    <w:rsid w:val="00296B52"/>
    <w:rsid w:val="00296C75"/>
    <w:rsid w:val="002A2028"/>
    <w:rsid w:val="002B118C"/>
    <w:rsid w:val="002B576F"/>
    <w:rsid w:val="002C02A4"/>
    <w:rsid w:val="002C3160"/>
    <w:rsid w:val="002C320D"/>
    <w:rsid w:val="002D14D1"/>
    <w:rsid w:val="002E1966"/>
    <w:rsid w:val="002E1F54"/>
    <w:rsid w:val="002E2A22"/>
    <w:rsid w:val="002E7FBE"/>
    <w:rsid w:val="002F1A69"/>
    <w:rsid w:val="002F3C75"/>
    <w:rsid w:val="002F61C1"/>
    <w:rsid w:val="002F62FA"/>
    <w:rsid w:val="00303D28"/>
    <w:rsid w:val="0031113C"/>
    <w:rsid w:val="00316CCF"/>
    <w:rsid w:val="00320563"/>
    <w:rsid w:val="00325051"/>
    <w:rsid w:val="003257C9"/>
    <w:rsid w:val="00334463"/>
    <w:rsid w:val="00337898"/>
    <w:rsid w:val="00345D8E"/>
    <w:rsid w:val="00351092"/>
    <w:rsid w:val="00355F21"/>
    <w:rsid w:val="003602BA"/>
    <w:rsid w:val="00366D2D"/>
    <w:rsid w:val="00367D5D"/>
    <w:rsid w:val="00371392"/>
    <w:rsid w:val="00372711"/>
    <w:rsid w:val="00376D32"/>
    <w:rsid w:val="00385182"/>
    <w:rsid w:val="0038617F"/>
    <w:rsid w:val="00386614"/>
    <w:rsid w:val="0038710D"/>
    <w:rsid w:val="0038735B"/>
    <w:rsid w:val="00392F56"/>
    <w:rsid w:val="0039432D"/>
    <w:rsid w:val="00396796"/>
    <w:rsid w:val="003A02D1"/>
    <w:rsid w:val="003A38CB"/>
    <w:rsid w:val="003A633D"/>
    <w:rsid w:val="003B1379"/>
    <w:rsid w:val="003B5F57"/>
    <w:rsid w:val="003B6872"/>
    <w:rsid w:val="003C0154"/>
    <w:rsid w:val="003C4BEC"/>
    <w:rsid w:val="003D064D"/>
    <w:rsid w:val="003D108A"/>
    <w:rsid w:val="003D3752"/>
    <w:rsid w:val="003E7D6E"/>
    <w:rsid w:val="003F04B3"/>
    <w:rsid w:val="003F0ACD"/>
    <w:rsid w:val="003F4D11"/>
    <w:rsid w:val="003F5E70"/>
    <w:rsid w:val="00400F8A"/>
    <w:rsid w:val="00405856"/>
    <w:rsid w:val="00405D4E"/>
    <w:rsid w:val="00407937"/>
    <w:rsid w:val="00413664"/>
    <w:rsid w:val="004153C7"/>
    <w:rsid w:val="00422CF6"/>
    <w:rsid w:val="004338B3"/>
    <w:rsid w:val="0044473A"/>
    <w:rsid w:val="004470E2"/>
    <w:rsid w:val="00451CD7"/>
    <w:rsid w:val="004560C5"/>
    <w:rsid w:val="00456A7E"/>
    <w:rsid w:val="00456B37"/>
    <w:rsid w:val="0046287B"/>
    <w:rsid w:val="004629A0"/>
    <w:rsid w:val="004644F6"/>
    <w:rsid w:val="00471722"/>
    <w:rsid w:val="00475A6D"/>
    <w:rsid w:val="00475ED4"/>
    <w:rsid w:val="004766ED"/>
    <w:rsid w:val="0047700C"/>
    <w:rsid w:val="004804C0"/>
    <w:rsid w:val="00481D69"/>
    <w:rsid w:val="00482DEB"/>
    <w:rsid w:val="004A253A"/>
    <w:rsid w:val="004A2E53"/>
    <w:rsid w:val="004B3331"/>
    <w:rsid w:val="004B3542"/>
    <w:rsid w:val="004C1235"/>
    <w:rsid w:val="004D4B3B"/>
    <w:rsid w:val="004D6658"/>
    <w:rsid w:val="004F03C0"/>
    <w:rsid w:val="004F1ADB"/>
    <w:rsid w:val="004F78B7"/>
    <w:rsid w:val="00501BB1"/>
    <w:rsid w:val="00507D4F"/>
    <w:rsid w:val="00510B25"/>
    <w:rsid w:val="0051235D"/>
    <w:rsid w:val="00515417"/>
    <w:rsid w:val="00516A61"/>
    <w:rsid w:val="005175EB"/>
    <w:rsid w:val="00523D63"/>
    <w:rsid w:val="00524BF4"/>
    <w:rsid w:val="00526023"/>
    <w:rsid w:val="00526437"/>
    <w:rsid w:val="0053008E"/>
    <w:rsid w:val="005421DF"/>
    <w:rsid w:val="00543C5C"/>
    <w:rsid w:val="005463A1"/>
    <w:rsid w:val="00555A97"/>
    <w:rsid w:val="00555D19"/>
    <w:rsid w:val="00560960"/>
    <w:rsid w:val="0056148D"/>
    <w:rsid w:val="00561975"/>
    <w:rsid w:val="0056393A"/>
    <w:rsid w:val="00563D94"/>
    <w:rsid w:val="005711B3"/>
    <w:rsid w:val="00575C2F"/>
    <w:rsid w:val="0057766D"/>
    <w:rsid w:val="00577C49"/>
    <w:rsid w:val="00581723"/>
    <w:rsid w:val="005820CF"/>
    <w:rsid w:val="00587261"/>
    <w:rsid w:val="00591DC4"/>
    <w:rsid w:val="005A1A26"/>
    <w:rsid w:val="005A3DA5"/>
    <w:rsid w:val="005A4525"/>
    <w:rsid w:val="005B6219"/>
    <w:rsid w:val="005B69FA"/>
    <w:rsid w:val="005C0887"/>
    <w:rsid w:val="005C3E2F"/>
    <w:rsid w:val="005C75E1"/>
    <w:rsid w:val="005D041C"/>
    <w:rsid w:val="005D0B34"/>
    <w:rsid w:val="005D2C62"/>
    <w:rsid w:val="005F0CD7"/>
    <w:rsid w:val="005F31EF"/>
    <w:rsid w:val="00600899"/>
    <w:rsid w:val="00600B94"/>
    <w:rsid w:val="0060129A"/>
    <w:rsid w:val="00602D8D"/>
    <w:rsid w:val="006051C8"/>
    <w:rsid w:val="006135A8"/>
    <w:rsid w:val="006137F3"/>
    <w:rsid w:val="006142AB"/>
    <w:rsid w:val="0061514D"/>
    <w:rsid w:val="00616D44"/>
    <w:rsid w:val="006179E6"/>
    <w:rsid w:val="0062061E"/>
    <w:rsid w:val="00623CFD"/>
    <w:rsid w:val="00631067"/>
    <w:rsid w:val="00632E97"/>
    <w:rsid w:val="00633C6D"/>
    <w:rsid w:val="006359C3"/>
    <w:rsid w:val="00636E00"/>
    <w:rsid w:val="00644898"/>
    <w:rsid w:val="00654611"/>
    <w:rsid w:val="00662FAF"/>
    <w:rsid w:val="00665EA3"/>
    <w:rsid w:val="00667900"/>
    <w:rsid w:val="006700FD"/>
    <w:rsid w:val="006704C5"/>
    <w:rsid w:val="00674CBF"/>
    <w:rsid w:val="006779D9"/>
    <w:rsid w:val="006978E9"/>
    <w:rsid w:val="006A3A34"/>
    <w:rsid w:val="006A7A13"/>
    <w:rsid w:val="006B2953"/>
    <w:rsid w:val="006B34C1"/>
    <w:rsid w:val="006B4A1F"/>
    <w:rsid w:val="006B639D"/>
    <w:rsid w:val="006C1E5B"/>
    <w:rsid w:val="006C6362"/>
    <w:rsid w:val="006D2EC9"/>
    <w:rsid w:val="006E531F"/>
    <w:rsid w:val="006F4B1D"/>
    <w:rsid w:val="00704038"/>
    <w:rsid w:val="00707196"/>
    <w:rsid w:val="00717282"/>
    <w:rsid w:val="00721F6A"/>
    <w:rsid w:val="00723A79"/>
    <w:rsid w:val="00723B95"/>
    <w:rsid w:val="0073294B"/>
    <w:rsid w:val="0074679E"/>
    <w:rsid w:val="007470A7"/>
    <w:rsid w:val="00751A08"/>
    <w:rsid w:val="0075382A"/>
    <w:rsid w:val="00755C76"/>
    <w:rsid w:val="00756F6B"/>
    <w:rsid w:val="007656B0"/>
    <w:rsid w:val="00765981"/>
    <w:rsid w:val="00767DB4"/>
    <w:rsid w:val="00771777"/>
    <w:rsid w:val="007718D5"/>
    <w:rsid w:val="00773A52"/>
    <w:rsid w:val="007777FF"/>
    <w:rsid w:val="00780E42"/>
    <w:rsid w:val="00794853"/>
    <w:rsid w:val="00797FEC"/>
    <w:rsid w:val="007A22DB"/>
    <w:rsid w:val="007A4419"/>
    <w:rsid w:val="007B2BE4"/>
    <w:rsid w:val="007B36DD"/>
    <w:rsid w:val="007B4360"/>
    <w:rsid w:val="007B4386"/>
    <w:rsid w:val="007B43C6"/>
    <w:rsid w:val="007B5CBD"/>
    <w:rsid w:val="007C064C"/>
    <w:rsid w:val="007C7053"/>
    <w:rsid w:val="007D65E7"/>
    <w:rsid w:val="007E06DD"/>
    <w:rsid w:val="007E07B5"/>
    <w:rsid w:val="007E4AA2"/>
    <w:rsid w:val="007E4E16"/>
    <w:rsid w:val="007E52A6"/>
    <w:rsid w:val="007F1BAC"/>
    <w:rsid w:val="007F2A2F"/>
    <w:rsid w:val="007F57CA"/>
    <w:rsid w:val="007F6D60"/>
    <w:rsid w:val="007F7475"/>
    <w:rsid w:val="00803FF7"/>
    <w:rsid w:val="008044E9"/>
    <w:rsid w:val="00821BA9"/>
    <w:rsid w:val="0082395C"/>
    <w:rsid w:val="00827B9F"/>
    <w:rsid w:val="00830489"/>
    <w:rsid w:val="0083059C"/>
    <w:rsid w:val="00832D4E"/>
    <w:rsid w:val="00835A4D"/>
    <w:rsid w:val="00845579"/>
    <w:rsid w:val="008476FC"/>
    <w:rsid w:val="008517B2"/>
    <w:rsid w:val="00855DEF"/>
    <w:rsid w:val="00863CA8"/>
    <w:rsid w:val="008656DA"/>
    <w:rsid w:val="00867FA0"/>
    <w:rsid w:val="008810B8"/>
    <w:rsid w:val="00885A20"/>
    <w:rsid w:val="008948CE"/>
    <w:rsid w:val="008A1B79"/>
    <w:rsid w:val="008A3C9F"/>
    <w:rsid w:val="008A4052"/>
    <w:rsid w:val="008A78E5"/>
    <w:rsid w:val="008B04CE"/>
    <w:rsid w:val="008B16CE"/>
    <w:rsid w:val="008B28F6"/>
    <w:rsid w:val="008B3018"/>
    <w:rsid w:val="008B7398"/>
    <w:rsid w:val="008B756C"/>
    <w:rsid w:val="008C24EB"/>
    <w:rsid w:val="008C2B65"/>
    <w:rsid w:val="008C5749"/>
    <w:rsid w:val="008D300F"/>
    <w:rsid w:val="008D3089"/>
    <w:rsid w:val="008D6BA2"/>
    <w:rsid w:val="008E0C2F"/>
    <w:rsid w:val="008E7BBF"/>
    <w:rsid w:val="008F33E3"/>
    <w:rsid w:val="008F5712"/>
    <w:rsid w:val="008F5E9A"/>
    <w:rsid w:val="0090088D"/>
    <w:rsid w:val="00900FCD"/>
    <w:rsid w:val="00901180"/>
    <w:rsid w:val="00907548"/>
    <w:rsid w:val="00907AD2"/>
    <w:rsid w:val="00921831"/>
    <w:rsid w:val="009252C8"/>
    <w:rsid w:val="00930032"/>
    <w:rsid w:val="00932534"/>
    <w:rsid w:val="00933354"/>
    <w:rsid w:val="00940614"/>
    <w:rsid w:val="009426C3"/>
    <w:rsid w:val="00946D5F"/>
    <w:rsid w:val="0095167A"/>
    <w:rsid w:val="00952AB4"/>
    <w:rsid w:val="00953E7A"/>
    <w:rsid w:val="009613DA"/>
    <w:rsid w:val="009643DD"/>
    <w:rsid w:val="00965AF4"/>
    <w:rsid w:val="009740FD"/>
    <w:rsid w:val="00974B28"/>
    <w:rsid w:val="00981296"/>
    <w:rsid w:val="00981BF5"/>
    <w:rsid w:val="00984873"/>
    <w:rsid w:val="00994463"/>
    <w:rsid w:val="00995F17"/>
    <w:rsid w:val="009A4D84"/>
    <w:rsid w:val="009B0F04"/>
    <w:rsid w:val="009B2CB9"/>
    <w:rsid w:val="009B2FFE"/>
    <w:rsid w:val="009B4379"/>
    <w:rsid w:val="009B4D49"/>
    <w:rsid w:val="009B50B0"/>
    <w:rsid w:val="009C0E82"/>
    <w:rsid w:val="009C3E51"/>
    <w:rsid w:val="009C5EF1"/>
    <w:rsid w:val="009C6183"/>
    <w:rsid w:val="009D1096"/>
    <w:rsid w:val="009D2777"/>
    <w:rsid w:val="009D5A6B"/>
    <w:rsid w:val="009D6216"/>
    <w:rsid w:val="009E16DB"/>
    <w:rsid w:val="009E1FBE"/>
    <w:rsid w:val="009E29A9"/>
    <w:rsid w:val="009E5382"/>
    <w:rsid w:val="009F5D07"/>
    <w:rsid w:val="00A01778"/>
    <w:rsid w:val="00A078AF"/>
    <w:rsid w:val="00A1048C"/>
    <w:rsid w:val="00A10774"/>
    <w:rsid w:val="00A17C66"/>
    <w:rsid w:val="00A3473C"/>
    <w:rsid w:val="00A35BC9"/>
    <w:rsid w:val="00A3672C"/>
    <w:rsid w:val="00A41561"/>
    <w:rsid w:val="00A42F5B"/>
    <w:rsid w:val="00A439B2"/>
    <w:rsid w:val="00A44E9B"/>
    <w:rsid w:val="00A46E6C"/>
    <w:rsid w:val="00A7128F"/>
    <w:rsid w:val="00A72351"/>
    <w:rsid w:val="00A7350C"/>
    <w:rsid w:val="00A75AFD"/>
    <w:rsid w:val="00A76489"/>
    <w:rsid w:val="00A76E4E"/>
    <w:rsid w:val="00A82977"/>
    <w:rsid w:val="00A879F6"/>
    <w:rsid w:val="00A91C64"/>
    <w:rsid w:val="00A942F5"/>
    <w:rsid w:val="00AB0168"/>
    <w:rsid w:val="00AB78AF"/>
    <w:rsid w:val="00AB78CC"/>
    <w:rsid w:val="00AC1531"/>
    <w:rsid w:val="00AC43A0"/>
    <w:rsid w:val="00AD0180"/>
    <w:rsid w:val="00AD43F9"/>
    <w:rsid w:val="00AE12B6"/>
    <w:rsid w:val="00AE778B"/>
    <w:rsid w:val="00AF3D4B"/>
    <w:rsid w:val="00B00E88"/>
    <w:rsid w:val="00B02F77"/>
    <w:rsid w:val="00B03986"/>
    <w:rsid w:val="00B05798"/>
    <w:rsid w:val="00B07930"/>
    <w:rsid w:val="00B132DE"/>
    <w:rsid w:val="00B15063"/>
    <w:rsid w:val="00B179EC"/>
    <w:rsid w:val="00B20388"/>
    <w:rsid w:val="00B203DF"/>
    <w:rsid w:val="00B22424"/>
    <w:rsid w:val="00B26407"/>
    <w:rsid w:val="00B32FD1"/>
    <w:rsid w:val="00B33D68"/>
    <w:rsid w:val="00B35F9B"/>
    <w:rsid w:val="00B52938"/>
    <w:rsid w:val="00B56DCD"/>
    <w:rsid w:val="00B60208"/>
    <w:rsid w:val="00B65429"/>
    <w:rsid w:val="00B65859"/>
    <w:rsid w:val="00B65FCF"/>
    <w:rsid w:val="00B66E85"/>
    <w:rsid w:val="00B72D50"/>
    <w:rsid w:val="00B73D30"/>
    <w:rsid w:val="00B944A6"/>
    <w:rsid w:val="00B97106"/>
    <w:rsid w:val="00BA0057"/>
    <w:rsid w:val="00BA289C"/>
    <w:rsid w:val="00BA7BC8"/>
    <w:rsid w:val="00BB643E"/>
    <w:rsid w:val="00BB6FAF"/>
    <w:rsid w:val="00BC0C56"/>
    <w:rsid w:val="00BC1AF5"/>
    <w:rsid w:val="00BD1777"/>
    <w:rsid w:val="00BE1FE4"/>
    <w:rsid w:val="00BE4913"/>
    <w:rsid w:val="00BE7B27"/>
    <w:rsid w:val="00C03CD5"/>
    <w:rsid w:val="00C06551"/>
    <w:rsid w:val="00C06795"/>
    <w:rsid w:val="00C15915"/>
    <w:rsid w:val="00C2038A"/>
    <w:rsid w:val="00C26216"/>
    <w:rsid w:val="00C30F89"/>
    <w:rsid w:val="00C423E9"/>
    <w:rsid w:val="00C748E5"/>
    <w:rsid w:val="00C7560B"/>
    <w:rsid w:val="00C773D6"/>
    <w:rsid w:val="00C83D13"/>
    <w:rsid w:val="00C92EAE"/>
    <w:rsid w:val="00C951B1"/>
    <w:rsid w:val="00C961F8"/>
    <w:rsid w:val="00CA0987"/>
    <w:rsid w:val="00CA522C"/>
    <w:rsid w:val="00CA7D9D"/>
    <w:rsid w:val="00CB0BBF"/>
    <w:rsid w:val="00CB3D44"/>
    <w:rsid w:val="00CC2C27"/>
    <w:rsid w:val="00CC4543"/>
    <w:rsid w:val="00CC6950"/>
    <w:rsid w:val="00CD000F"/>
    <w:rsid w:val="00CD030D"/>
    <w:rsid w:val="00CD0F19"/>
    <w:rsid w:val="00CD2D80"/>
    <w:rsid w:val="00CD779E"/>
    <w:rsid w:val="00CE041F"/>
    <w:rsid w:val="00CE2DF7"/>
    <w:rsid w:val="00CE7046"/>
    <w:rsid w:val="00CE7B74"/>
    <w:rsid w:val="00CF0589"/>
    <w:rsid w:val="00CF36D8"/>
    <w:rsid w:val="00D02255"/>
    <w:rsid w:val="00D13A9C"/>
    <w:rsid w:val="00D146BE"/>
    <w:rsid w:val="00D16CD6"/>
    <w:rsid w:val="00D23552"/>
    <w:rsid w:val="00D25520"/>
    <w:rsid w:val="00D3049A"/>
    <w:rsid w:val="00D30FF2"/>
    <w:rsid w:val="00D33718"/>
    <w:rsid w:val="00D35030"/>
    <w:rsid w:val="00D41F59"/>
    <w:rsid w:val="00D43036"/>
    <w:rsid w:val="00D46803"/>
    <w:rsid w:val="00D47C92"/>
    <w:rsid w:val="00D54FEE"/>
    <w:rsid w:val="00D55200"/>
    <w:rsid w:val="00D555EE"/>
    <w:rsid w:val="00D61BB8"/>
    <w:rsid w:val="00D6213F"/>
    <w:rsid w:val="00D648FB"/>
    <w:rsid w:val="00D677C4"/>
    <w:rsid w:val="00D70493"/>
    <w:rsid w:val="00D71358"/>
    <w:rsid w:val="00D77354"/>
    <w:rsid w:val="00D81697"/>
    <w:rsid w:val="00D81F49"/>
    <w:rsid w:val="00D84339"/>
    <w:rsid w:val="00DA1E60"/>
    <w:rsid w:val="00DA67F3"/>
    <w:rsid w:val="00DA7BEB"/>
    <w:rsid w:val="00DB1A4A"/>
    <w:rsid w:val="00DC416A"/>
    <w:rsid w:val="00DC6090"/>
    <w:rsid w:val="00DD0673"/>
    <w:rsid w:val="00DD5DE2"/>
    <w:rsid w:val="00DD6A36"/>
    <w:rsid w:val="00DD7F1B"/>
    <w:rsid w:val="00DE1BAB"/>
    <w:rsid w:val="00DE46E4"/>
    <w:rsid w:val="00DE6F40"/>
    <w:rsid w:val="00DE7BC1"/>
    <w:rsid w:val="00DF294B"/>
    <w:rsid w:val="00DF3FDB"/>
    <w:rsid w:val="00DF5D01"/>
    <w:rsid w:val="00E04F7C"/>
    <w:rsid w:val="00E04FE5"/>
    <w:rsid w:val="00E16B0D"/>
    <w:rsid w:val="00E2177F"/>
    <w:rsid w:val="00E22701"/>
    <w:rsid w:val="00E228BC"/>
    <w:rsid w:val="00E27C3E"/>
    <w:rsid w:val="00E33B5A"/>
    <w:rsid w:val="00E367DB"/>
    <w:rsid w:val="00E4130E"/>
    <w:rsid w:val="00E41947"/>
    <w:rsid w:val="00E55888"/>
    <w:rsid w:val="00E6102A"/>
    <w:rsid w:val="00E64E37"/>
    <w:rsid w:val="00E80060"/>
    <w:rsid w:val="00E866D6"/>
    <w:rsid w:val="00E92BCE"/>
    <w:rsid w:val="00E958C5"/>
    <w:rsid w:val="00E96EFE"/>
    <w:rsid w:val="00EA4924"/>
    <w:rsid w:val="00EA629A"/>
    <w:rsid w:val="00EA7A29"/>
    <w:rsid w:val="00EB0090"/>
    <w:rsid w:val="00EB1117"/>
    <w:rsid w:val="00EB28F9"/>
    <w:rsid w:val="00EC38E7"/>
    <w:rsid w:val="00EC4A63"/>
    <w:rsid w:val="00EC54E4"/>
    <w:rsid w:val="00EC5FDD"/>
    <w:rsid w:val="00EC7859"/>
    <w:rsid w:val="00ED78CA"/>
    <w:rsid w:val="00ED7D81"/>
    <w:rsid w:val="00EE5F13"/>
    <w:rsid w:val="00EF1284"/>
    <w:rsid w:val="00EF2575"/>
    <w:rsid w:val="00EF30B9"/>
    <w:rsid w:val="00EF49F9"/>
    <w:rsid w:val="00EF4DFF"/>
    <w:rsid w:val="00F1092C"/>
    <w:rsid w:val="00F10F06"/>
    <w:rsid w:val="00F13FCC"/>
    <w:rsid w:val="00F1700C"/>
    <w:rsid w:val="00F232B2"/>
    <w:rsid w:val="00F26448"/>
    <w:rsid w:val="00F276C2"/>
    <w:rsid w:val="00F318BB"/>
    <w:rsid w:val="00F3667E"/>
    <w:rsid w:val="00F371F3"/>
    <w:rsid w:val="00F37DC8"/>
    <w:rsid w:val="00F44BF1"/>
    <w:rsid w:val="00F455F3"/>
    <w:rsid w:val="00F466B1"/>
    <w:rsid w:val="00F510A4"/>
    <w:rsid w:val="00F54D9E"/>
    <w:rsid w:val="00F5589D"/>
    <w:rsid w:val="00F74ED7"/>
    <w:rsid w:val="00F81335"/>
    <w:rsid w:val="00F83F67"/>
    <w:rsid w:val="00F85F3A"/>
    <w:rsid w:val="00F9159A"/>
    <w:rsid w:val="00F9222D"/>
    <w:rsid w:val="00FA577E"/>
    <w:rsid w:val="00FB1AFD"/>
    <w:rsid w:val="00FC1423"/>
    <w:rsid w:val="00FC7457"/>
    <w:rsid w:val="00FD1732"/>
    <w:rsid w:val="00FD21E3"/>
    <w:rsid w:val="00FD7281"/>
    <w:rsid w:val="00FD74AD"/>
    <w:rsid w:val="00FE5E3A"/>
    <w:rsid w:val="00FE77DD"/>
    <w:rsid w:val="00FF1106"/>
    <w:rsid w:val="00FF3C58"/>
    <w:rsid w:val="00FF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3653"/>
  <w15:chartTrackingRefBased/>
  <w15:docId w15:val="{064B9197-2E1D-0145-9E97-D805E5A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A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A9C"/>
    <w:rPr>
      <w:color w:val="0563C1" w:themeColor="hyperlink"/>
      <w:u w:val="single"/>
    </w:rPr>
  </w:style>
  <w:style w:type="paragraph" w:styleId="ListParagraph">
    <w:name w:val="List Paragraph"/>
    <w:basedOn w:val="Normal"/>
    <w:uiPriority w:val="34"/>
    <w:qFormat/>
    <w:rsid w:val="00D13A9C"/>
    <w:pPr>
      <w:ind w:left="720"/>
      <w:contextualSpacing/>
    </w:pPr>
  </w:style>
  <w:style w:type="character" w:styleId="FollowedHyperlink">
    <w:name w:val="FollowedHyperlink"/>
    <w:basedOn w:val="DefaultParagraphFont"/>
    <w:uiPriority w:val="99"/>
    <w:semiHidden/>
    <w:unhideWhenUsed/>
    <w:rsid w:val="00561975"/>
    <w:rPr>
      <w:color w:val="954F72" w:themeColor="followedHyperlink"/>
      <w:u w:val="single"/>
    </w:rPr>
  </w:style>
  <w:style w:type="paragraph" w:styleId="NormalWeb">
    <w:name w:val="Normal (Web)"/>
    <w:basedOn w:val="Normal"/>
    <w:uiPriority w:val="99"/>
    <w:unhideWhenUsed/>
    <w:rsid w:val="00C756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560B"/>
    <w:rPr>
      <w:b/>
      <w:bCs/>
    </w:rPr>
  </w:style>
  <w:style w:type="table" w:styleId="TableGrid">
    <w:name w:val="Table Grid"/>
    <w:basedOn w:val="TableNormal"/>
    <w:uiPriority w:val="39"/>
    <w:rsid w:val="00DE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65"/>
    <w:pPr>
      <w:tabs>
        <w:tab w:val="center" w:pos="4680"/>
        <w:tab w:val="right" w:pos="9360"/>
      </w:tabs>
    </w:pPr>
  </w:style>
  <w:style w:type="character" w:customStyle="1" w:styleId="HeaderChar">
    <w:name w:val="Header Char"/>
    <w:basedOn w:val="DefaultParagraphFont"/>
    <w:link w:val="Header"/>
    <w:uiPriority w:val="99"/>
    <w:rsid w:val="008C2B65"/>
  </w:style>
  <w:style w:type="paragraph" w:styleId="Footer">
    <w:name w:val="footer"/>
    <w:basedOn w:val="Normal"/>
    <w:link w:val="FooterChar"/>
    <w:uiPriority w:val="99"/>
    <w:unhideWhenUsed/>
    <w:rsid w:val="008C2B65"/>
    <w:pPr>
      <w:tabs>
        <w:tab w:val="center" w:pos="4680"/>
        <w:tab w:val="right" w:pos="9360"/>
      </w:tabs>
    </w:pPr>
  </w:style>
  <w:style w:type="character" w:customStyle="1" w:styleId="FooterChar">
    <w:name w:val="Footer Char"/>
    <w:basedOn w:val="DefaultParagraphFont"/>
    <w:link w:val="Footer"/>
    <w:uiPriority w:val="99"/>
    <w:rsid w:val="008C2B65"/>
  </w:style>
  <w:style w:type="character" w:styleId="UnresolvedMention">
    <w:name w:val="Unresolved Mention"/>
    <w:basedOn w:val="DefaultParagraphFont"/>
    <w:uiPriority w:val="99"/>
    <w:semiHidden/>
    <w:unhideWhenUsed/>
    <w:rsid w:val="00830489"/>
    <w:rPr>
      <w:color w:val="605E5C"/>
      <w:shd w:val="clear" w:color="auto" w:fill="E1DFDD"/>
    </w:rPr>
  </w:style>
  <w:style w:type="character" w:customStyle="1" w:styleId="apple-converted-space">
    <w:name w:val="apple-converted-space"/>
    <w:basedOn w:val="DefaultParagraphFont"/>
    <w:rsid w:val="005711B3"/>
  </w:style>
  <w:style w:type="character" w:styleId="CommentReference">
    <w:name w:val="annotation reference"/>
    <w:basedOn w:val="DefaultParagraphFont"/>
    <w:uiPriority w:val="99"/>
    <w:semiHidden/>
    <w:unhideWhenUsed/>
    <w:rsid w:val="000C5D30"/>
    <w:rPr>
      <w:sz w:val="16"/>
      <w:szCs w:val="16"/>
    </w:rPr>
  </w:style>
  <w:style w:type="paragraph" w:styleId="CommentText">
    <w:name w:val="annotation text"/>
    <w:basedOn w:val="Normal"/>
    <w:link w:val="CommentTextChar"/>
    <w:uiPriority w:val="99"/>
    <w:semiHidden/>
    <w:unhideWhenUsed/>
    <w:rsid w:val="000C5D30"/>
    <w:rPr>
      <w:sz w:val="20"/>
      <w:szCs w:val="20"/>
    </w:rPr>
  </w:style>
  <w:style w:type="character" w:customStyle="1" w:styleId="CommentTextChar">
    <w:name w:val="Comment Text Char"/>
    <w:basedOn w:val="DefaultParagraphFont"/>
    <w:link w:val="CommentText"/>
    <w:uiPriority w:val="99"/>
    <w:semiHidden/>
    <w:rsid w:val="000C5D30"/>
    <w:rPr>
      <w:sz w:val="20"/>
      <w:szCs w:val="20"/>
    </w:rPr>
  </w:style>
  <w:style w:type="paragraph" w:styleId="CommentSubject">
    <w:name w:val="annotation subject"/>
    <w:basedOn w:val="CommentText"/>
    <w:next w:val="CommentText"/>
    <w:link w:val="CommentSubjectChar"/>
    <w:uiPriority w:val="99"/>
    <w:semiHidden/>
    <w:unhideWhenUsed/>
    <w:rsid w:val="000C5D30"/>
    <w:rPr>
      <w:b/>
      <w:bCs/>
    </w:rPr>
  </w:style>
  <w:style w:type="character" w:customStyle="1" w:styleId="CommentSubjectChar">
    <w:name w:val="Comment Subject Char"/>
    <w:basedOn w:val="CommentTextChar"/>
    <w:link w:val="CommentSubject"/>
    <w:uiPriority w:val="99"/>
    <w:semiHidden/>
    <w:rsid w:val="000C5D30"/>
    <w:rPr>
      <w:b/>
      <w:bCs/>
      <w:sz w:val="20"/>
      <w:szCs w:val="20"/>
    </w:rPr>
  </w:style>
  <w:style w:type="character" w:styleId="Emphasis">
    <w:name w:val="Emphasis"/>
    <w:basedOn w:val="DefaultParagraphFont"/>
    <w:uiPriority w:val="20"/>
    <w:qFormat/>
    <w:rsid w:val="004629A0"/>
    <w:rPr>
      <w:i/>
      <w:iCs/>
    </w:rPr>
  </w:style>
  <w:style w:type="character" w:customStyle="1" w:styleId="Heading1Char">
    <w:name w:val="Heading 1 Char"/>
    <w:basedOn w:val="DefaultParagraphFont"/>
    <w:link w:val="Heading1"/>
    <w:uiPriority w:val="9"/>
    <w:rsid w:val="00456A7E"/>
    <w:rPr>
      <w:rFonts w:ascii="Times New Roman" w:eastAsia="Times New Roman" w:hAnsi="Times New Roman" w:cs="Times New Roman"/>
      <w:b/>
      <w:bCs/>
      <w:kern w:val="36"/>
      <w:sz w:val="48"/>
      <w:szCs w:val="48"/>
    </w:rPr>
  </w:style>
  <w:style w:type="paragraph" w:styleId="Revision">
    <w:name w:val="Revision"/>
    <w:hidden/>
    <w:uiPriority w:val="99"/>
    <w:semiHidden/>
    <w:rsid w:val="00B132DE"/>
  </w:style>
  <w:style w:type="character" w:customStyle="1" w:styleId="fadeinpfttw8">
    <w:name w:val="_fadein_pfttw_8"/>
    <w:basedOn w:val="DefaultParagraphFont"/>
    <w:rsid w:val="0011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8147">
      <w:bodyDiv w:val="1"/>
      <w:marLeft w:val="0"/>
      <w:marRight w:val="0"/>
      <w:marTop w:val="0"/>
      <w:marBottom w:val="0"/>
      <w:divBdr>
        <w:top w:val="none" w:sz="0" w:space="0" w:color="auto"/>
        <w:left w:val="none" w:sz="0" w:space="0" w:color="auto"/>
        <w:bottom w:val="none" w:sz="0" w:space="0" w:color="auto"/>
        <w:right w:val="none" w:sz="0" w:space="0" w:color="auto"/>
      </w:divBdr>
    </w:div>
    <w:div w:id="737826615">
      <w:bodyDiv w:val="1"/>
      <w:marLeft w:val="0"/>
      <w:marRight w:val="0"/>
      <w:marTop w:val="0"/>
      <w:marBottom w:val="0"/>
      <w:divBdr>
        <w:top w:val="none" w:sz="0" w:space="0" w:color="auto"/>
        <w:left w:val="none" w:sz="0" w:space="0" w:color="auto"/>
        <w:bottom w:val="none" w:sz="0" w:space="0" w:color="auto"/>
        <w:right w:val="none" w:sz="0" w:space="0" w:color="auto"/>
      </w:divBdr>
    </w:div>
    <w:div w:id="757213427">
      <w:bodyDiv w:val="1"/>
      <w:marLeft w:val="0"/>
      <w:marRight w:val="0"/>
      <w:marTop w:val="0"/>
      <w:marBottom w:val="0"/>
      <w:divBdr>
        <w:top w:val="none" w:sz="0" w:space="0" w:color="auto"/>
        <w:left w:val="none" w:sz="0" w:space="0" w:color="auto"/>
        <w:bottom w:val="none" w:sz="0" w:space="0" w:color="auto"/>
        <w:right w:val="none" w:sz="0" w:space="0" w:color="auto"/>
      </w:divBdr>
    </w:div>
    <w:div w:id="1181318601">
      <w:bodyDiv w:val="1"/>
      <w:marLeft w:val="0"/>
      <w:marRight w:val="0"/>
      <w:marTop w:val="0"/>
      <w:marBottom w:val="0"/>
      <w:divBdr>
        <w:top w:val="none" w:sz="0" w:space="0" w:color="auto"/>
        <w:left w:val="none" w:sz="0" w:space="0" w:color="auto"/>
        <w:bottom w:val="none" w:sz="0" w:space="0" w:color="auto"/>
        <w:right w:val="none" w:sz="0" w:space="0" w:color="auto"/>
      </w:divBdr>
    </w:div>
    <w:div w:id="1441147131">
      <w:bodyDiv w:val="1"/>
      <w:marLeft w:val="0"/>
      <w:marRight w:val="0"/>
      <w:marTop w:val="0"/>
      <w:marBottom w:val="0"/>
      <w:divBdr>
        <w:top w:val="none" w:sz="0" w:space="0" w:color="auto"/>
        <w:left w:val="none" w:sz="0" w:space="0" w:color="auto"/>
        <w:bottom w:val="none" w:sz="0" w:space="0" w:color="auto"/>
        <w:right w:val="none" w:sz="0" w:space="0" w:color="auto"/>
      </w:divBdr>
    </w:div>
    <w:div w:id="1500196314">
      <w:bodyDiv w:val="1"/>
      <w:marLeft w:val="0"/>
      <w:marRight w:val="0"/>
      <w:marTop w:val="0"/>
      <w:marBottom w:val="0"/>
      <w:divBdr>
        <w:top w:val="none" w:sz="0" w:space="0" w:color="auto"/>
        <w:left w:val="none" w:sz="0" w:space="0" w:color="auto"/>
        <w:bottom w:val="none" w:sz="0" w:space="0" w:color="auto"/>
        <w:right w:val="none" w:sz="0" w:space="0" w:color="auto"/>
      </w:divBdr>
    </w:div>
    <w:div w:id="1654143134">
      <w:bodyDiv w:val="1"/>
      <w:marLeft w:val="0"/>
      <w:marRight w:val="0"/>
      <w:marTop w:val="0"/>
      <w:marBottom w:val="0"/>
      <w:divBdr>
        <w:top w:val="none" w:sz="0" w:space="0" w:color="auto"/>
        <w:left w:val="none" w:sz="0" w:space="0" w:color="auto"/>
        <w:bottom w:val="none" w:sz="0" w:space="0" w:color="auto"/>
        <w:right w:val="none" w:sz="0" w:space="0" w:color="auto"/>
      </w:divBdr>
    </w:div>
    <w:div w:id="1717973166">
      <w:bodyDiv w:val="1"/>
      <w:marLeft w:val="0"/>
      <w:marRight w:val="0"/>
      <w:marTop w:val="0"/>
      <w:marBottom w:val="0"/>
      <w:divBdr>
        <w:top w:val="none" w:sz="0" w:space="0" w:color="auto"/>
        <w:left w:val="none" w:sz="0" w:space="0" w:color="auto"/>
        <w:bottom w:val="none" w:sz="0" w:space="0" w:color="auto"/>
        <w:right w:val="none" w:sz="0" w:space="0" w:color="auto"/>
      </w:divBdr>
    </w:div>
    <w:div w:id="1745763630">
      <w:bodyDiv w:val="1"/>
      <w:marLeft w:val="0"/>
      <w:marRight w:val="0"/>
      <w:marTop w:val="0"/>
      <w:marBottom w:val="0"/>
      <w:divBdr>
        <w:top w:val="none" w:sz="0" w:space="0" w:color="auto"/>
        <w:left w:val="none" w:sz="0" w:space="0" w:color="auto"/>
        <w:bottom w:val="none" w:sz="0" w:space="0" w:color="auto"/>
        <w:right w:val="none" w:sz="0" w:space="0" w:color="auto"/>
      </w:divBdr>
    </w:div>
    <w:div w:id="1786150469">
      <w:bodyDiv w:val="1"/>
      <w:marLeft w:val="0"/>
      <w:marRight w:val="0"/>
      <w:marTop w:val="0"/>
      <w:marBottom w:val="0"/>
      <w:divBdr>
        <w:top w:val="none" w:sz="0" w:space="0" w:color="auto"/>
        <w:left w:val="none" w:sz="0" w:space="0" w:color="auto"/>
        <w:bottom w:val="none" w:sz="0" w:space="0" w:color="auto"/>
        <w:right w:val="none" w:sz="0" w:space="0" w:color="auto"/>
      </w:divBdr>
    </w:div>
    <w:div w:id="1991909226">
      <w:bodyDiv w:val="1"/>
      <w:marLeft w:val="0"/>
      <w:marRight w:val="0"/>
      <w:marTop w:val="0"/>
      <w:marBottom w:val="0"/>
      <w:divBdr>
        <w:top w:val="none" w:sz="0" w:space="0" w:color="auto"/>
        <w:left w:val="none" w:sz="0" w:space="0" w:color="auto"/>
        <w:bottom w:val="none" w:sz="0" w:space="0" w:color="auto"/>
        <w:right w:val="none" w:sz="0" w:space="0" w:color="auto"/>
      </w:divBdr>
    </w:div>
    <w:div w:id="20894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1-800-297-6877" TargetMode="External"/><Relationship Id="rId18" Type="http://schemas.openxmlformats.org/officeDocument/2006/relationships/hyperlink" Target="tel:+1-888-287-2680"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tel:+1-888-287-2680" TargetMode="External"/><Relationship Id="rId17" Type="http://schemas.openxmlformats.org/officeDocument/2006/relationships/hyperlink" Target="https://cdn.behavioralhealthsystems.com/wp-content/uploads/20250501104054/BHS-ASSIST-Newsletter-May-2025-1.pdf" TargetMode="External"/><Relationship Id="rId2" Type="http://schemas.openxmlformats.org/officeDocument/2006/relationships/customXml" Target="../customXml/item2.xml"/><Relationship Id="rId16" Type="http://schemas.openxmlformats.org/officeDocument/2006/relationships/hyperlink" Target="https://cdn.behavioralhealthsystems.com/wp-content/uploads/20250501104054/BHS-ASSIST-Newsletter-May-2025-1.pdf" TargetMode="External"/><Relationship Id="rId20" Type="http://schemas.openxmlformats.org/officeDocument/2006/relationships/hyperlink" Target="https://healthy.kaiserpermanente.org/washington/front-do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behavioralhealthsystems.com/wp-content/uploads/20250501104054/BHS-ASSIST-Newsletter-May-2025-1.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ealthy.kaiserpermanente.org/washington/front-door" TargetMode="External"/><Relationship Id="rId23" Type="http://schemas.openxmlformats.org/officeDocument/2006/relationships/fontTable" Target="fontTable.xml"/><Relationship Id="rId10" Type="http://schemas.openxmlformats.org/officeDocument/2006/relationships/hyperlink" Target="https://cdn.behavioralhealthsystems.com/wp-content/uploads/20250501104054/BHS-ASSIST-Newsletter-May-2025-1.pdf" TargetMode="External"/><Relationship Id="rId19" Type="http://schemas.openxmlformats.org/officeDocument/2006/relationships/hyperlink" Target="tel:+1-800-297-687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healthy.kaiserpermanente.org/washington/front-doo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ADAE904B634384BC1A438446E741" ma:contentTypeVersion="15" ma:contentTypeDescription="Create a new document." ma:contentTypeScope="" ma:versionID="0ab128200fc92c19c1a1ed1074d438ec">
  <xsd:schema xmlns:xsd="http://www.w3.org/2001/XMLSchema" xmlns:xs="http://www.w3.org/2001/XMLSchema" xmlns:p="http://schemas.microsoft.com/office/2006/metadata/properties" xmlns:ns2="322d2baf-66b1-47f4-ba68-271b4e37c197" xmlns:ns3="d3b0f719-5bee-4f26-a7bd-2ffc629f9d67" targetNamespace="http://schemas.microsoft.com/office/2006/metadata/properties" ma:root="true" ma:fieldsID="60323b94bfb7d138f29c06c8dac6f071" ns2:_="" ns3:_="">
    <xsd:import namespace="322d2baf-66b1-47f4-ba68-271b4e37c197"/>
    <xsd:import namespace="d3b0f719-5bee-4f26-a7bd-2ffc629f9d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2baf-66b1-47f4-ba68-271b4e37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7d72ed-983e-4dc7-9d2e-3292fe10f4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f719-5bee-4f26-a7bd-2ffc629f9d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e30d72-ddd3-420e-9877-14e2ac7b4758}" ma:internalName="TaxCatchAll" ma:showField="CatchAllData" ma:web="d3b0f719-5bee-4f26-a7bd-2ffc629f9d6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421B7-2061-490F-82CF-7A8FD1ED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2baf-66b1-47f4-ba68-271b4e37c197"/>
    <ds:schemaRef ds:uri="d3b0f719-5bee-4f26-a7bd-2ffc629f9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07626-0AAE-4400-8E70-6E46C879D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Peterson</dc:creator>
  <cp:keywords/>
  <dc:description/>
  <cp:lastModifiedBy>Arnav SenGupta</cp:lastModifiedBy>
  <cp:revision>5</cp:revision>
  <dcterms:created xsi:type="dcterms:W3CDTF">2025-05-14T18:13:00Z</dcterms:created>
  <dcterms:modified xsi:type="dcterms:W3CDTF">2025-05-30T17:22:00Z</dcterms:modified>
</cp:coreProperties>
</file>