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63002F" w:rsidRDefault="00FE77DD" w:rsidP="00FE77DD">
      <w:pPr>
        <w:rPr>
          <w:color w:val="000000" w:themeColor="text1"/>
        </w:rPr>
      </w:pPr>
    </w:p>
    <w:p w14:paraId="4B8FB932" w14:textId="77777777" w:rsidR="00644898" w:rsidRDefault="00644898" w:rsidP="00FE77DD">
      <w:pPr>
        <w:rPr>
          <w:b/>
          <w:bCs/>
          <w:color w:val="7030A0"/>
        </w:rPr>
      </w:pPr>
    </w:p>
    <w:p w14:paraId="6FD3CFAB" w14:textId="6D8934BA" w:rsidR="00644898" w:rsidRDefault="00644898" w:rsidP="00FE77DD">
      <w:pPr>
        <w:rPr>
          <w:b/>
          <w:bCs/>
          <w:color w:val="7030A0"/>
        </w:rPr>
      </w:pPr>
    </w:p>
    <w:p w14:paraId="4DD49902" w14:textId="3DFFDE3E" w:rsidR="00644898" w:rsidRDefault="00475ED4" w:rsidP="00FE77DD">
      <w:pPr>
        <w:rPr>
          <w:b/>
          <w:bCs/>
          <w:color w:val="7030A0"/>
        </w:rPr>
      </w:pPr>
      <w:r>
        <w:rPr>
          <w:b/>
          <w:bCs/>
          <w:noProof/>
          <w:color w:val="7030A0"/>
          <w:lang w:val="es"/>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56711604" w:rsidR="00475ED4" w:rsidRPr="0023631D" w:rsidRDefault="00475ED4" w:rsidP="00654611">
                            <w:pPr>
                              <w:ind w:left="-90"/>
                              <w:rPr>
                                <w:rFonts w:ascii="Arial" w:hAnsi="Arial" w:cs="Arial"/>
                                <w:sz w:val="28"/>
                                <w:szCs w:val="28"/>
                                <w:lang w:val="es-AR"/>
                              </w:rPr>
                            </w:pPr>
                            <w:r w:rsidRPr="0023631D">
                              <w:rPr>
                                <w:rFonts w:ascii="Arial" w:hAnsi="Arial"/>
                                <w:lang w:val="es"/>
                              </w:rPr>
                              <w:t xml:space="preserve">Conjunto de herramientas de bienestar para empleados | </w:t>
                            </w:r>
                            <w:proofErr w:type="gramStart"/>
                            <w:r w:rsidRPr="0023631D">
                              <w:rPr>
                                <w:rFonts w:ascii="Arial" w:hAnsi="Arial"/>
                                <w:lang w:val="es"/>
                              </w:rPr>
                              <w:t>Abril</w:t>
                            </w:r>
                            <w:proofErr w:type="gramEnd"/>
                            <w:r w:rsidRPr="0023631D">
                              <w:rPr>
                                <w:rFonts w:ascii="Arial" w:hAnsi="Arial"/>
                                <w:lang w:val="es"/>
                              </w:rPr>
                              <w:t xml:space="preserve"> de 2025</w:t>
                            </w:r>
                            <w:r>
                              <w:rPr>
                                <w:lang w:val="es"/>
                              </w:rPr>
                              <w:br/>
                            </w:r>
                            <w:r w:rsidRPr="0023631D">
                              <w:rPr>
                                <w:b/>
                                <w:bCs/>
                                <w:color w:val="542E8E"/>
                                <w:sz w:val="68"/>
                                <w:szCs w:val="68"/>
                                <w:lang w:val="es"/>
                              </w:rPr>
                              <w:t>Miembros del plan Kaiser</w:t>
                            </w:r>
                            <w:r w:rsidRPr="0023631D">
                              <w:rPr>
                                <w:color w:val="000000" w:themeColor="text1"/>
                                <w:sz w:val="56"/>
                                <w:szCs w:val="56"/>
                                <w:lang w:val="es"/>
                              </w:rPr>
                              <w:t xml:space="preserve"> </w:t>
                            </w:r>
                          </w:p>
                          <w:p w14:paraId="306D5186" w14:textId="77777777" w:rsidR="00475ED4" w:rsidRPr="0023631D" w:rsidRDefault="00475ED4" w:rsidP="00475ED4">
                            <w:pPr>
                              <w:ind w:left="-90"/>
                              <w:rPr>
                                <w:lang w:val="es-A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" filled="f" stroked="f" strokeweight=".5pt">
                <v:textbox>
                  <w:txbxContent>
                    <w:p w14:paraId="1B2D3595" w14:textId="56711604" w:rsidR="00475ED4" w:rsidRPr="0023631D" w:rsidRDefault="00475ED4" w:rsidP="00654611">
                      <w:pPr>
                        <w:ind w:left="-90"/>
                        <w:rPr>
                          <w:rFonts w:ascii="Arial" w:hAnsi="Arial" w:cs="Arial"/>
                          <w:sz w:val="28"/>
                          <w:szCs w:val="28"/>
                          <w:lang w:val="es-AR"/>
                        </w:rPr>
                      </w:pPr>
                      <w:r w:rsidRPr="0023631D">
                        <w:rPr>
                          <w:rFonts w:ascii="Arial" w:hAnsi="Arial"/>
                          <w:lang w:val="es"/>
                        </w:rPr>
                        <w:t xml:space="preserve">Conjunto de herramientas de bienestar para empleados | </w:t>
                      </w:r>
                      <w:proofErr w:type="gramStart"/>
                      <w:r w:rsidRPr="0023631D">
                        <w:rPr>
                          <w:rFonts w:ascii="Arial" w:hAnsi="Arial"/>
                          <w:lang w:val="es"/>
                        </w:rPr>
                        <w:t>Abril</w:t>
                      </w:r>
                      <w:proofErr w:type="gramEnd"/>
                      <w:r w:rsidRPr="0023631D">
                        <w:rPr>
                          <w:rFonts w:ascii="Arial" w:hAnsi="Arial"/>
                          <w:lang w:val="es"/>
                        </w:rPr>
                        <w:t xml:space="preserve"> de 2025</w:t>
                      </w:r>
                      <w:r>
                        <w:rPr>
                          <w:lang w:val="es"/>
                        </w:rPr>
                        <w:br/>
                      </w:r>
                      <w:r w:rsidRPr="0023631D">
                        <w:rPr>
                          <w:b/>
                          <w:bCs/>
                          <w:color w:val="542E8E"/>
                          <w:sz w:val="68"/>
                          <w:szCs w:val="68"/>
                          <w:lang w:val="es"/>
                        </w:rPr>
                        <w:t>Miembros del plan Kaiser</w:t>
                      </w:r>
                      <w:r w:rsidRPr="0023631D">
                        <w:rPr>
                          <w:color w:val="000000" w:themeColor="text1"/>
                          <w:sz w:val="56"/>
                          <w:szCs w:val="56"/>
                          <w:lang w:val="es"/>
                        </w:rPr>
                        <w:t xml:space="preserve"> </w:t>
                      </w:r>
                    </w:p>
                    <w:p w14:paraId="306D5186" w14:textId="77777777" w:rsidR="00475ED4" w:rsidRPr="0023631D" w:rsidRDefault="00475ED4" w:rsidP="00475ED4">
                      <w:pPr>
                        <w:ind w:left="-90"/>
                        <w:rPr>
                          <w:lang w:val="es-AR"/>
                        </w:rPr>
                      </w:pPr>
                    </w:p>
                  </w:txbxContent>
                </v:textbox>
              </v:shape>
            </w:pict>
          </mc:Fallback>
        </mc:AlternateContent>
      </w:r>
    </w:p>
    <w:p w14:paraId="0628B555" w14:textId="31219F2D" w:rsidR="00475ED4" w:rsidRDefault="00084E46" w:rsidP="00FE77DD">
      <w:pPr>
        <w:rPr>
          <w:b/>
          <w:bCs/>
          <w:color w:val="7030A0"/>
        </w:rPr>
      </w:pPr>
      <w:r>
        <w:rPr>
          <w:b/>
          <w:bCs/>
          <w:color w:val="7030A0"/>
          <w:lang w:val="es"/>
        </w:rPr>
        <w:br/>
      </w:r>
    </w:p>
    <w:p w14:paraId="2986769C" w14:textId="43BDB0C0" w:rsidR="00475ED4" w:rsidRDefault="00475ED4" w:rsidP="00FE77DD">
      <w:pPr>
        <w:rPr>
          <w:b/>
          <w:bCs/>
          <w:color w:val="7030A0"/>
        </w:rPr>
      </w:pPr>
    </w:p>
    <w:p w14:paraId="40263BD1" w14:textId="04AB825E" w:rsidR="00475ED4" w:rsidRDefault="00475ED4" w:rsidP="00FE77DD">
      <w:pPr>
        <w:rPr>
          <w:b/>
          <w:bCs/>
          <w:color w:val="7030A0"/>
        </w:rPr>
      </w:pPr>
    </w:p>
    <w:p w14:paraId="23A9F435" w14:textId="3D5C8B01" w:rsidR="00475ED4" w:rsidRDefault="00475ED4" w:rsidP="00FE77DD">
      <w:pPr>
        <w:rPr>
          <w:b/>
          <w:bCs/>
          <w:color w:val="7030A0"/>
        </w:rPr>
      </w:pPr>
    </w:p>
    <w:p w14:paraId="09C86643" w14:textId="26B04C11" w:rsidR="00475ED4" w:rsidRDefault="00475ED4" w:rsidP="00FE77DD">
      <w:pPr>
        <w:rPr>
          <w:b/>
          <w:bCs/>
          <w:color w:val="7030A0"/>
        </w:rPr>
      </w:pPr>
    </w:p>
    <w:p w14:paraId="0DC12700" w14:textId="77777777" w:rsidR="00475ED4" w:rsidRDefault="00475ED4" w:rsidP="00FE77DD">
      <w:pPr>
        <w:rPr>
          <w:b/>
          <w:bCs/>
          <w:color w:val="7030A0"/>
        </w:rPr>
      </w:pPr>
    </w:p>
    <w:p w14:paraId="4EAFD7CA" w14:textId="65EEC640" w:rsidR="00475ED4" w:rsidRDefault="00475ED4" w:rsidP="00FE77DD">
      <w:pPr>
        <w:rPr>
          <w:b/>
          <w:bCs/>
          <w:color w:val="7030A0"/>
        </w:rPr>
      </w:pPr>
    </w:p>
    <w:p w14:paraId="33E46D2A" w14:textId="06A3EB06" w:rsidR="00475ED4" w:rsidRDefault="00475ED4" w:rsidP="00FE77DD">
      <w:pPr>
        <w:rPr>
          <w:b/>
          <w:bCs/>
          <w:color w:val="7030A0"/>
        </w:rPr>
      </w:pPr>
    </w:p>
    <w:p w14:paraId="1FE2BFD9" w14:textId="51442302" w:rsidR="00FE77DD" w:rsidRPr="0023631D" w:rsidRDefault="00FE77DD" w:rsidP="00FE77DD">
      <w:pPr>
        <w:rPr>
          <w:b/>
          <w:bCs/>
          <w:color w:val="7030A0"/>
          <w:lang w:val="es-AR"/>
        </w:rPr>
      </w:pPr>
      <w:r>
        <w:rPr>
          <w:b/>
          <w:bCs/>
          <w:color w:val="7030A0"/>
          <w:lang w:val="es"/>
        </w:rPr>
        <w:t xml:space="preserve">ARTÍCULO PARA CORREO ELECTRÓNICO </w:t>
      </w:r>
    </w:p>
    <w:p w14:paraId="58E6A247" w14:textId="1D16237F" w:rsidR="00FE77DD" w:rsidRPr="0023631D" w:rsidRDefault="00FE77DD" w:rsidP="00FE77DD">
      <w:pPr>
        <w:rPr>
          <w:i/>
          <w:iCs/>
          <w:color w:val="7030A0"/>
          <w:lang w:val="es-AR"/>
        </w:rPr>
      </w:pPr>
      <w:r>
        <w:rPr>
          <w:i/>
          <w:iCs/>
          <w:color w:val="7030A0"/>
          <w:lang w:val="es"/>
        </w:rPr>
        <w:t>Use este texto para crear un mensaje de correo electrónico o un artículo para agregar en su boletín para empleados habitual.</w:t>
      </w:r>
    </w:p>
    <w:p w14:paraId="4F34048C" w14:textId="65EEE6B1" w:rsidR="00600B94" w:rsidRPr="0023631D" w:rsidRDefault="00FE77DD" w:rsidP="00797FEC">
      <w:pPr>
        <w:rPr>
          <w:lang w:val="es-AR"/>
        </w:rPr>
      </w:pPr>
      <w:r>
        <w:rPr>
          <w:noProof/>
          <w:lang w:val="es"/>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" strokecolor="#525252 [1606]" strokeweight=".5pt">
                <v:stroke joinstyle="miter"/>
              </v:line>
            </w:pict>
          </mc:Fallback>
        </mc:AlternateContent>
      </w:r>
    </w:p>
    <w:p w14:paraId="0226C532" w14:textId="701D2526" w:rsidR="00042B6A" w:rsidRPr="0023631D" w:rsidRDefault="00042B6A" w:rsidP="00042B6A">
      <w:pPr>
        <w:rPr>
          <w:rFonts w:ascii="Calibri" w:hAnsi="Calibri" w:cs="Calibri"/>
          <w:color w:val="0D0D0D"/>
          <w:shd w:val="clear" w:color="auto" w:fill="FFFFFF"/>
          <w:lang w:val="es-AR"/>
        </w:rPr>
      </w:pPr>
    </w:p>
    <w:p w14:paraId="6A11054D" w14:textId="5219116E" w:rsidR="00D43036" w:rsidRPr="00D2524D" w:rsidRDefault="00CD59E0" w:rsidP="00042B6A">
      <w:pPr>
        <w:rPr>
          <w:rFonts w:ascii="Calibri" w:hAnsi="Calibri" w:cs="Calibri"/>
          <w:color w:val="0D0D0D"/>
          <w:shd w:val="clear" w:color="auto" w:fill="FFFFFF"/>
        </w:rPr>
      </w:pPr>
      <w:r>
        <w:rPr>
          <w:rFonts w:ascii="Calibri" w:hAnsi="Calibri" w:cs="Calibri"/>
          <w:noProof/>
          <w:color w:val="0D0D0D"/>
          <w:shd w:val="clear" w:color="auto" w:fill="FFFFFF"/>
          <w:lang w:val="es"/>
        </w:rPr>
        <w:drawing>
          <wp:inline distT="0" distB="0" distL="0" distR="0" wp14:anchorId="26BE84D3" wp14:editId="2AFB8D05">
            <wp:extent cx="3999123" cy="2666937"/>
            <wp:effectExtent l="0" t="0" r="1905" b="635"/>
            <wp:docPr id="416983927" name="Picture 5" descr="Una persona con barba sonriendo&#10;&#10;Los contenidos generados por la IA pueden ser incorrec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983927" name="Picture 5" descr="A person with a beard smiling&#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21054" cy="2681562"/>
                    </a:xfrm>
                    <a:prstGeom prst="rect">
                      <a:avLst/>
                    </a:prstGeom>
                  </pic:spPr>
                </pic:pic>
              </a:graphicData>
            </a:graphic>
          </wp:inline>
        </w:drawing>
      </w:r>
    </w:p>
    <w:p w14:paraId="7FF59386" w14:textId="13AF5E1D" w:rsidR="00F1700C" w:rsidRPr="0023631D" w:rsidRDefault="007B2BE4" w:rsidP="00F1700C">
      <w:pPr>
        <w:rPr>
          <w:b/>
          <w:bCs/>
          <w:sz w:val="36"/>
          <w:szCs w:val="36"/>
          <w:lang w:val="es-AR"/>
        </w:rPr>
      </w:pPr>
      <w:r>
        <w:rPr>
          <w:b/>
          <w:bCs/>
          <w:sz w:val="36"/>
          <w:szCs w:val="36"/>
          <w:lang w:val="es"/>
        </w:rPr>
        <w:t>Los beneficios de la autocompasión</w:t>
      </w:r>
    </w:p>
    <w:p w14:paraId="41F4FCBF" w14:textId="77777777" w:rsidR="00563D94" w:rsidRPr="0023631D" w:rsidRDefault="00563D94" w:rsidP="00F37DC8">
      <w:pPr>
        <w:ind w:firstLine="720"/>
        <w:rPr>
          <w:b/>
          <w:bCs/>
          <w:lang w:val="es-AR"/>
        </w:rPr>
      </w:pPr>
    </w:p>
    <w:p w14:paraId="03AA9DB9" w14:textId="32BA1FBD" w:rsidR="001415DC" w:rsidRPr="0023631D" w:rsidRDefault="007B2BE4" w:rsidP="00563D94">
      <w:pPr>
        <w:rPr>
          <w:lang w:val="es-AR"/>
        </w:rPr>
      </w:pPr>
      <w:r>
        <w:rPr>
          <w:lang w:val="es"/>
        </w:rPr>
        <w:t>A menudo somos amables con los demás, pero ¿con qué frecuencia nos tratamos con la misma compasión a nosotros mismos? Diversos estudios han demostrado que practicar autocompasión puede traer beneficios como la reducción del estrés y la ansiedad, una mayor motivación y una mejor capacidad para afrontar las dificultades.</w:t>
      </w:r>
    </w:p>
    <w:p w14:paraId="18D81F6D" w14:textId="77777777" w:rsidR="007B2BE4" w:rsidRPr="0023631D" w:rsidRDefault="007B2BE4" w:rsidP="00563D94">
      <w:pPr>
        <w:rPr>
          <w:lang w:val="es-AR"/>
        </w:rPr>
      </w:pPr>
    </w:p>
    <w:p w14:paraId="681B558C" w14:textId="7CA7131A" w:rsidR="006137F3" w:rsidRPr="0023631D" w:rsidRDefault="006137F3" w:rsidP="00563D94">
      <w:pPr>
        <w:rPr>
          <w:lang w:val="es-AR"/>
        </w:rPr>
      </w:pPr>
      <w:r>
        <w:rPr>
          <w:lang w:val="es"/>
        </w:rPr>
        <w:t>A continuación, le compartimos algunas formas en las que puede practicar la autocompasión:</w:t>
      </w:r>
    </w:p>
    <w:p w14:paraId="1DCE6A08" w14:textId="77777777" w:rsidR="00563D94" w:rsidRPr="0023631D" w:rsidRDefault="00563D94" w:rsidP="006137F3">
      <w:pPr>
        <w:rPr>
          <w:lang w:val="es-AR"/>
        </w:rPr>
      </w:pPr>
    </w:p>
    <w:p w14:paraId="5AE93650" w14:textId="1D9BC951" w:rsidR="004F03C0" w:rsidRPr="0023631D" w:rsidRDefault="001415DC" w:rsidP="004F03C0">
      <w:pPr>
        <w:pStyle w:val="Prrafodelista"/>
        <w:numPr>
          <w:ilvl w:val="0"/>
          <w:numId w:val="59"/>
        </w:numPr>
        <w:rPr>
          <w:lang w:val="es-AR"/>
        </w:rPr>
      </w:pPr>
      <w:r>
        <w:rPr>
          <w:b/>
          <w:bCs/>
          <w:lang w:val="es"/>
        </w:rPr>
        <w:t>Háblese con amabilidad:</w:t>
      </w:r>
      <w:r>
        <w:rPr>
          <w:lang w:val="es"/>
        </w:rPr>
        <w:t xml:space="preserve"> Intente reducir o eliminar el diálogo interno negativo. Es fácil caer en la autocrítica cuando cometemos un error, pero con el tiempo, este hábito </w:t>
      </w:r>
      <w:r>
        <w:rPr>
          <w:lang w:val="es"/>
        </w:rPr>
        <w:lastRenderedPageBreak/>
        <w:t>puede disminuir la autoestima. En su lugar, reemplace la autocrítica con palabras de apoyo. Después de todo, todos cometemos errores, y usted no es excepción.</w:t>
      </w:r>
    </w:p>
    <w:p w14:paraId="44F8BF6F" w14:textId="77777777" w:rsidR="006137F3" w:rsidRPr="0023631D" w:rsidRDefault="006137F3" w:rsidP="0083059C">
      <w:pPr>
        <w:rPr>
          <w:lang w:val="es-AR"/>
        </w:rPr>
      </w:pPr>
    </w:p>
    <w:p w14:paraId="218A68D9" w14:textId="77777777" w:rsidR="001415DC" w:rsidRPr="0023631D" w:rsidRDefault="001415DC" w:rsidP="001415DC">
      <w:pPr>
        <w:pStyle w:val="Prrafodelista"/>
        <w:numPr>
          <w:ilvl w:val="0"/>
          <w:numId w:val="59"/>
        </w:numPr>
        <w:rPr>
          <w:lang w:val="es-AR"/>
        </w:rPr>
      </w:pPr>
      <w:r>
        <w:rPr>
          <w:b/>
          <w:bCs/>
          <w:lang w:val="es"/>
        </w:rPr>
        <w:t xml:space="preserve">Reconozca cómo se siente: </w:t>
      </w:r>
      <w:r>
        <w:rPr>
          <w:lang w:val="es"/>
        </w:rPr>
        <w:t>Muchas veces dejamos nuestras emociones de lado, especialmente durante la jornada laboral o en situaciones de mucho ajetreo. Las emociones negativas como el estrés, la frustración o la tristeza deben expresarse y reconocerse sin juzgarse. Reconocer lo que siente le ayudará a procesarlo de manera más saludable.</w:t>
      </w:r>
    </w:p>
    <w:p w14:paraId="55E51643" w14:textId="77777777" w:rsidR="001415DC" w:rsidRPr="0023631D" w:rsidRDefault="001415DC" w:rsidP="001415DC">
      <w:pPr>
        <w:pStyle w:val="Prrafodelista"/>
        <w:rPr>
          <w:lang w:val="es-AR"/>
        </w:rPr>
      </w:pPr>
    </w:p>
    <w:p w14:paraId="20BD6E51" w14:textId="73ADEC89" w:rsidR="006137F3" w:rsidRDefault="001415DC" w:rsidP="001415DC">
      <w:pPr>
        <w:pStyle w:val="Prrafodelista"/>
        <w:numPr>
          <w:ilvl w:val="0"/>
          <w:numId w:val="59"/>
        </w:numPr>
      </w:pPr>
      <w:r>
        <w:rPr>
          <w:b/>
          <w:bCs/>
          <w:lang w:val="es"/>
        </w:rPr>
        <w:t xml:space="preserve">Practique la atención plena: </w:t>
      </w:r>
      <w:r>
        <w:rPr>
          <w:lang w:val="es"/>
        </w:rPr>
        <w:t>Intente reservar unos minutos al final del día para estar presente y observar sus pensamientos y emociones sin juzgarlos ni analizarlos. También puede hacerlo como una forma de meditación.</w:t>
      </w:r>
      <w:r>
        <w:rPr>
          <w:lang w:val="es"/>
        </w:rPr>
        <w:br/>
      </w:r>
    </w:p>
    <w:p w14:paraId="2E88DEE0" w14:textId="4F072ED7" w:rsidR="004F03C0" w:rsidRPr="0023631D" w:rsidRDefault="001415DC" w:rsidP="001415DC">
      <w:pPr>
        <w:pStyle w:val="Prrafodelista"/>
        <w:numPr>
          <w:ilvl w:val="0"/>
          <w:numId w:val="59"/>
        </w:numPr>
        <w:rPr>
          <w:lang w:val="es-AR"/>
        </w:rPr>
      </w:pPr>
      <w:r>
        <w:rPr>
          <w:b/>
          <w:bCs/>
          <w:lang w:val="es"/>
        </w:rPr>
        <w:t>Tómese descansos sin culpa:</w:t>
      </w:r>
      <w:r>
        <w:rPr>
          <w:lang w:val="es"/>
        </w:rPr>
        <w:t xml:space="preserve"> Descansar es algo esencial, no un premio. Permítase hacer una pausa y recargar energías cuando lo necesite, y establezca límites si otras personas interfieren con su tiempo de descanso.</w:t>
      </w:r>
    </w:p>
    <w:p w14:paraId="4704DD84" w14:textId="77777777" w:rsidR="00563D94" w:rsidRPr="0023631D" w:rsidRDefault="00563D94" w:rsidP="00563D94">
      <w:pPr>
        <w:rPr>
          <w:lang w:val="es-AR"/>
        </w:rPr>
      </w:pPr>
    </w:p>
    <w:p w14:paraId="2EF1A52F" w14:textId="0966C672" w:rsidR="004F03C0" w:rsidRPr="0023631D" w:rsidRDefault="004F03C0" w:rsidP="004F03C0">
      <w:pPr>
        <w:pStyle w:val="Prrafodelista"/>
        <w:numPr>
          <w:ilvl w:val="0"/>
          <w:numId w:val="59"/>
        </w:numPr>
        <w:rPr>
          <w:lang w:val="es-AR"/>
        </w:rPr>
      </w:pPr>
      <w:r>
        <w:rPr>
          <w:b/>
          <w:bCs/>
          <w:lang w:val="es"/>
        </w:rPr>
        <w:t>Priorice el autocuidado:</w:t>
      </w:r>
      <w:r>
        <w:rPr>
          <w:lang w:val="es"/>
        </w:rPr>
        <w:t xml:space="preserve"> Aunque parezca obvio, dormir bien, mantener una alimentación equilibrada y hacer ejercicio son formas fundamentales de cuidarse que le ayudarán a desarrollar una mentalidad más compasiva hacia sí mismo.</w:t>
      </w:r>
    </w:p>
    <w:p w14:paraId="6AD2A6F9" w14:textId="77777777" w:rsidR="00451CD7" w:rsidRPr="0023631D" w:rsidRDefault="00451CD7" w:rsidP="00451CD7">
      <w:pPr>
        <w:rPr>
          <w:lang w:val="es-AR"/>
        </w:rPr>
      </w:pPr>
    </w:p>
    <w:p w14:paraId="40ABD8E1" w14:textId="42CE1877" w:rsidR="00563D94" w:rsidRPr="0023631D" w:rsidRDefault="001934A9" w:rsidP="006137F3">
      <w:pPr>
        <w:pStyle w:val="Prrafodelista"/>
        <w:numPr>
          <w:ilvl w:val="0"/>
          <w:numId w:val="59"/>
        </w:numPr>
        <w:rPr>
          <w:lang w:val="es-AR"/>
        </w:rPr>
      </w:pPr>
      <w:r>
        <w:rPr>
          <w:b/>
          <w:bCs/>
          <w:lang w:val="es"/>
        </w:rPr>
        <w:t>Trátese como trataría a un amigo:</w:t>
      </w:r>
      <w:r>
        <w:rPr>
          <w:lang w:val="es"/>
        </w:rPr>
        <w:t xml:space="preserve"> Si no sabe por dónde empezar o le resulta difícil aplicar lo anterior, una buena regla es usar consigo mismo el mismo lenguaje que usaría con una persona querida. Si no emplearía palabras dañinas con un ser querido en un momento difícil, tampoco debería usarlas consigo mismo.</w:t>
      </w:r>
    </w:p>
    <w:p w14:paraId="595F81EE" w14:textId="77777777" w:rsidR="00563D94" w:rsidRPr="0023631D" w:rsidRDefault="00563D94" w:rsidP="00563D94">
      <w:pPr>
        <w:pStyle w:val="Prrafodelista"/>
        <w:rPr>
          <w:lang w:val="es-AR"/>
        </w:rPr>
      </w:pPr>
    </w:p>
    <w:p w14:paraId="5F921188" w14:textId="0ADEF408" w:rsidR="001415DC" w:rsidRPr="0023631D" w:rsidRDefault="001415DC" w:rsidP="001415DC">
      <w:pPr>
        <w:rPr>
          <w:lang w:val="es-AR"/>
        </w:rPr>
      </w:pPr>
      <w:r>
        <w:rPr>
          <w:lang w:val="es"/>
        </w:rPr>
        <w:t xml:space="preserve">Recuerde: la autocompasión no significa buscar excusas, sino tratarse con la misma comprensión y cuidado que ofrecería a otra persona. Al ser amable con usted mismo, estará mejor preparado para enfrentar las dificultades de la vida. </w:t>
      </w:r>
    </w:p>
    <w:p w14:paraId="56FE5E8E" w14:textId="77777777" w:rsidR="00265090" w:rsidRPr="0023631D" w:rsidRDefault="00265090" w:rsidP="00F510A4">
      <w:pPr>
        <w:rPr>
          <w:lang w:val="es-AR"/>
        </w:rPr>
      </w:pPr>
    </w:p>
    <w:p w14:paraId="39831D87" w14:textId="7610A06D" w:rsidR="0083059C" w:rsidRPr="0023631D" w:rsidRDefault="005F0CD7" w:rsidP="00981BF5">
      <w:pPr>
        <w:rPr>
          <w:rFonts w:ascii="Calibri" w:hAnsi="Calibri" w:cs="Calibri"/>
          <w:b/>
          <w:bCs/>
          <w:color w:val="000000" w:themeColor="text1"/>
          <w:lang w:val="es-AR"/>
        </w:rPr>
      </w:pPr>
      <w:r>
        <w:rPr>
          <w:rFonts w:ascii="Calibri" w:hAnsi="Calibri" w:cs="Calibri"/>
          <w:b/>
          <w:bCs/>
          <w:color w:val="000000" w:themeColor="text1"/>
          <w:lang w:val="es"/>
        </w:rPr>
        <w:t>RECURSOS DE BEHAVIORAL HEALTH SYSTEMS (BHS) (ingrese BHT como ID del empleador para acceder)</w:t>
      </w:r>
    </w:p>
    <w:p w14:paraId="5B218320" w14:textId="77777777" w:rsidR="00E94C13" w:rsidRDefault="00E94C13" w:rsidP="00E94C13">
      <w:hyperlink r:id="rId10" w:history="1">
        <w:r w:rsidRPr="0023631D">
          <w:rPr>
            <w:rStyle w:val="Hipervnculo"/>
          </w:rPr>
          <w:t>Finding Fulfillment</w:t>
        </w:r>
      </w:hyperlink>
    </w:p>
    <w:p w14:paraId="4BBE8D92" w14:textId="77777777" w:rsidR="0083059C" w:rsidRDefault="0083059C" w:rsidP="00B15063"/>
    <w:p w14:paraId="494187FC" w14:textId="6FEA5664" w:rsidR="0083059C" w:rsidRPr="0083059C" w:rsidRDefault="0083059C" w:rsidP="00B15063">
      <w:pPr>
        <w:rPr>
          <w:rFonts w:ascii="Calibri" w:hAnsi="Calibri" w:cs="Calibri"/>
          <w:b/>
          <w:bCs/>
          <w:color w:val="000000" w:themeColor="text1"/>
        </w:rPr>
      </w:pPr>
      <w:r w:rsidRPr="0023631D">
        <w:rPr>
          <w:rFonts w:ascii="Calibri" w:hAnsi="Calibri" w:cs="Calibri"/>
          <w:b/>
          <w:bCs/>
          <w:color w:val="000000" w:themeColor="text1"/>
        </w:rPr>
        <w:t>WEBINAR DE BUSINESS HEALTH TRUST (BHT)</w:t>
      </w:r>
    </w:p>
    <w:p w14:paraId="4CA626A4" w14:textId="0874D38C" w:rsidR="00121461" w:rsidRPr="0023631D" w:rsidRDefault="001934A9" w:rsidP="00D84339">
      <w:pPr>
        <w:rPr>
          <w:rStyle w:val="Hipervnculo"/>
          <w:rFonts w:ascii="Calibri" w:hAnsi="Calibri" w:cs="Calibri"/>
          <w:color w:val="FF0000"/>
          <w:lang w:val="es-AR"/>
        </w:rPr>
      </w:pPr>
      <w:hyperlink r:id="rId11" w:history="1">
        <w:r>
          <w:rPr>
            <w:rStyle w:val="Hipervnculo"/>
            <w:lang w:val="es"/>
          </w:rPr>
          <w:t>Desbloquear una mente positiva: ¿mente ocupada o mente atenta?</w:t>
        </w:r>
      </w:hyperlink>
    </w:p>
    <w:p w14:paraId="0A3628A8" w14:textId="77777777" w:rsidR="00D23552" w:rsidRPr="0023631D" w:rsidRDefault="00D23552" w:rsidP="00F510A4">
      <w:pPr>
        <w:rPr>
          <w:rFonts w:ascii="Calibri" w:hAnsi="Calibri" w:cs="Calibri"/>
          <w:color w:val="70AD47" w:themeColor="accent6"/>
          <w:lang w:val="es-AR"/>
        </w:rPr>
      </w:pPr>
    </w:p>
    <w:p w14:paraId="16637AFF" w14:textId="77777777" w:rsidR="00EA7DAF" w:rsidRPr="0023631D" w:rsidRDefault="00EA7DAF" w:rsidP="00EA7DAF">
      <w:pPr>
        <w:rPr>
          <w:color w:val="000000" w:themeColor="text1"/>
          <w:lang w:val="es-AR"/>
        </w:rPr>
      </w:pPr>
      <w:r>
        <w:rPr>
          <w:b/>
          <w:bCs/>
          <w:color w:val="000000" w:themeColor="text1"/>
          <w:lang w:val="es"/>
        </w:rPr>
        <w:t>SIEMPRE ESTAMOS AHÍ PARA USTED</w:t>
      </w:r>
      <w:r>
        <w:rPr>
          <w:color w:val="000000" w:themeColor="text1"/>
          <w:lang w:val="es"/>
        </w:rPr>
        <w:t xml:space="preserve"> | Sus beneficios de salud mental y conductual</w:t>
      </w:r>
    </w:p>
    <w:p w14:paraId="01725405" w14:textId="77777777" w:rsidR="00EA7DAF" w:rsidRPr="0023631D" w:rsidRDefault="00EA7DAF" w:rsidP="00EA7DAF">
      <w:pPr>
        <w:rPr>
          <w:color w:val="000000" w:themeColor="text1"/>
          <w:lang w:val="es-AR"/>
        </w:rPr>
      </w:pPr>
      <w:r>
        <w:rPr>
          <w:rFonts w:cstheme="minorHAnsi"/>
          <w:b/>
          <w:bCs/>
          <w:color w:val="000000" w:themeColor="text1"/>
          <w:lang w:val="es"/>
        </w:rPr>
        <w:t>Kaiser Permanente</w:t>
      </w:r>
      <w:r>
        <w:rPr>
          <w:rFonts w:cstheme="minorHAnsi"/>
          <w:color w:val="000000" w:themeColor="text1"/>
          <w:lang w:val="es"/>
        </w:rPr>
        <w:t>: de lunes a viernes de 8 a. m. a 5 p. m., llame al </w:t>
      </w:r>
      <w:hyperlink r:id="rId12" w:history="1">
        <w:r>
          <w:rPr>
            <w:rFonts w:cstheme="minorHAnsi"/>
            <w:color w:val="000000" w:themeColor="text1"/>
            <w:lang w:val="es"/>
          </w:rPr>
          <w:t>1-888-287-2680</w:t>
        </w:r>
      </w:hyperlink>
      <w:r>
        <w:rPr>
          <w:rFonts w:cstheme="minorHAnsi"/>
          <w:color w:val="000000" w:themeColor="text1"/>
          <w:lang w:val="es"/>
        </w:rPr>
        <w:t xml:space="preserve"> para que se le asigne un especialista en salud mental en su área o para encontrar un tratamiento para las adicciones. Para obtener ayuda después del horario de oficina, llame al </w:t>
      </w:r>
      <w:hyperlink r:id="rId13" w:history="1">
        <w:r>
          <w:rPr>
            <w:rFonts w:cstheme="minorHAnsi"/>
            <w:color w:val="000000" w:themeColor="text1"/>
            <w:lang w:val="es"/>
          </w:rPr>
          <w:t>1-800-297-6877</w:t>
        </w:r>
      </w:hyperlink>
      <w:r>
        <w:rPr>
          <w:rFonts w:cstheme="minorHAnsi"/>
          <w:color w:val="000000" w:themeColor="text1"/>
          <w:lang w:val="es"/>
        </w:rPr>
        <w:t xml:space="preserve">. Esto es lo que necesita para acceder a otros recursos disponibles para usted: </w:t>
      </w:r>
    </w:p>
    <w:p w14:paraId="1A0DECF4" w14:textId="77777777" w:rsidR="00EA7DAF" w:rsidRPr="0023631D" w:rsidRDefault="00EA7DAF" w:rsidP="00EA7DAF">
      <w:pPr>
        <w:rPr>
          <w:rStyle w:val="Hipervnculo"/>
          <w:rFonts w:ascii="Arial" w:hAnsi="Arial" w:cs="Arial"/>
          <w:b/>
          <w:bCs/>
          <w:color w:val="000000" w:themeColor="text1"/>
          <w:sz w:val="18"/>
          <w:szCs w:val="18"/>
          <w:lang w:val="es-AR"/>
        </w:rPr>
      </w:pPr>
    </w:p>
    <w:p w14:paraId="23481BC5" w14:textId="77777777" w:rsidR="00EA7DAF" w:rsidRPr="00A459EC" w:rsidRDefault="00EA7DAF" w:rsidP="00EA7DAF">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r>
        <w:rPr>
          <w:rFonts w:asciiTheme="minorHAnsi" w:eastAsiaTheme="minorHAnsi" w:hAnsiTheme="minorHAnsi" w:cstheme="minorBidi"/>
          <w:b/>
          <w:bCs/>
          <w:color w:val="000000" w:themeColor="text1"/>
          <w:lang w:val="es"/>
        </w:rPr>
        <w:lastRenderedPageBreak/>
        <w:t xml:space="preserve">Aplicación Calm: </w:t>
      </w:r>
      <w:r>
        <w:rPr>
          <w:rFonts w:asciiTheme="minorHAnsi" w:eastAsiaTheme="minorHAnsi" w:hAnsiTheme="minorHAnsi" w:cstheme="minorBidi"/>
          <w:color w:val="000000" w:themeColor="text1"/>
          <w:lang w:val="es"/>
        </w:rPr>
        <w:t xml:space="preserve">la mejor aplicación para el sueño y la meditación, diseñada para ayudar a reducir el estrés, la ansiedad y más. </w:t>
      </w:r>
      <w:hyperlink r:id="rId14" w:history="1">
        <w:r>
          <w:rPr>
            <w:rStyle w:val="Hipervnculo"/>
            <w:rFonts w:asciiTheme="minorHAnsi" w:eastAsiaTheme="minorHAnsi" w:hAnsiTheme="minorHAnsi" w:cstheme="minorBidi"/>
            <w:color w:val="000000" w:themeColor="text1"/>
            <w:lang w:val="es"/>
          </w:rPr>
          <w:t>Inicie sesión en kp.org para comenzar.</w:t>
        </w:r>
      </w:hyperlink>
    </w:p>
    <w:p w14:paraId="205E0C5A" w14:textId="77777777" w:rsidR="00EA7DAF" w:rsidRPr="00A459EC" w:rsidRDefault="00EA7DAF" w:rsidP="00EA7DAF">
      <w:pPr>
        <w:pStyle w:val="NormalWeb"/>
        <w:numPr>
          <w:ilvl w:val="0"/>
          <w:numId w:val="13"/>
        </w:numPr>
        <w:spacing w:before="180" w:beforeAutospacing="0" w:after="180" w:afterAutospacing="0"/>
        <w:rPr>
          <w:rFonts w:asciiTheme="minorHAnsi" w:eastAsiaTheme="minorHAnsi" w:hAnsiTheme="minorHAnsi" w:cstheme="minorHAnsi"/>
          <w:color w:val="000000" w:themeColor="text1"/>
        </w:rPr>
      </w:pPr>
      <w:r>
        <w:rPr>
          <w:rFonts w:asciiTheme="minorHAnsi" w:eastAsiaTheme="minorHAnsi" w:hAnsiTheme="minorHAnsi"/>
          <w:b/>
          <w:bCs/>
          <w:color w:val="000000" w:themeColor="text1"/>
          <w:lang w:val="es"/>
        </w:rPr>
        <w:t>Headspace Care (antes llamada Ginger):</w:t>
      </w:r>
      <w:r>
        <w:rPr>
          <w:rFonts w:asciiTheme="minorHAnsi" w:eastAsiaTheme="minorHAnsi" w:hAnsiTheme="minorHAnsi"/>
          <w:color w:val="000000" w:themeColor="text1"/>
          <w:lang w:val="es"/>
        </w:rPr>
        <w:t xml:space="preserve"> intercambie mensajes de texto con un consejero de apoyo emocional en cualquier momento y en cualquier lugar. La ayuda está a un mensaje de texto de distancia. </w:t>
      </w:r>
      <w:hyperlink r:id="rId15" w:history="1">
        <w:r>
          <w:rPr>
            <w:rStyle w:val="Hipervnculo"/>
            <w:rFonts w:asciiTheme="minorHAnsi" w:eastAsiaTheme="minorHAnsi" w:hAnsiTheme="minorHAnsi" w:cstheme="minorHAnsi"/>
            <w:color w:val="000000" w:themeColor="text1"/>
            <w:lang w:val="es"/>
          </w:rPr>
          <w:t>Inicie sesión en kp.org para comenzar.</w:t>
        </w:r>
      </w:hyperlink>
    </w:p>
    <w:p w14:paraId="55BC7BD0" w14:textId="20FDBB50" w:rsidR="00AB78AF" w:rsidRDefault="00AB78AF">
      <w:pPr>
        <w:rPr>
          <w:b/>
          <w:bCs/>
          <w:color w:val="7030A0"/>
        </w:rPr>
      </w:pPr>
    </w:p>
    <w:p w14:paraId="1F3E2BA4" w14:textId="08879DC6" w:rsidR="00A078AF" w:rsidRPr="0063002F" w:rsidRDefault="00A078AF" w:rsidP="00A078AF">
      <w:pPr>
        <w:rPr>
          <w:b/>
          <w:bCs/>
          <w:color w:val="7030A0"/>
        </w:rPr>
      </w:pPr>
      <w:r>
        <w:rPr>
          <w:b/>
          <w:bCs/>
          <w:color w:val="7030A0"/>
          <w:lang w:val="es"/>
        </w:rPr>
        <w:t xml:space="preserve">SLACK O MENSAJE DE TEXTO </w:t>
      </w:r>
    </w:p>
    <w:p w14:paraId="2F1CF20B" w14:textId="77777777" w:rsidR="00A078AF" w:rsidRPr="0023631D" w:rsidRDefault="00A078AF" w:rsidP="00A078AF">
      <w:pPr>
        <w:rPr>
          <w:i/>
          <w:iCs/>
          <w:color w:val="7030A0"/>
          <w:lang w:val="es-AR"/>
        </w:rPr>
      </w:pPr>
      <w:r>
        <w:rPr>
          <w:i/>
          <w:iCs/>
          <w:color w:val="7030A0"/>
          <w:lang w:val="es"/>
        </w:rPr>
        <w:t xml:space="preserve">Use este texto creativo para enviar un mensaje grupal a su equipo mediante Slack, mensajes de texto u otra plataforma de mensajes. </w:t>
      </w:r>
    </w:p>
    <w:p w14:paraId="047E6412" w14:textId="77777777" w:rsidR="00A078AF" w:rsidRPr="0023631D" w:rsidRDefault="00A078AF" w:rsidP="00A078AF">
      <w:pPr>
        <w:rPr>
          <w:lang w:val="es-AR"/>
        </w:rPr>
      </w:pPr>
    </w:p>
    <w:p w14:paraId="2C1A504E" w14:textId="2975F454" w:rsidR="00AB78AF" w:rsidRPr="0023631D" w:rsidRDefault="00A078AF" w:rsidP="00654611">
      <w:pPr>
        <w:rPr>
          <w:lang w:val="es-AR"/>
        </w:rPr>
      </w:pPr>
      <w:r>
        <w:rPr>
          <w:noProof/>
          <w:lang w:val="es"/>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" strokecolor="#525252 [1606]" strokeweight=".5pt">
                <v:stroke joinstyle="miter"/>
              </v:line>
            </w:pict>
          </mc:Fallback>
        </mc:AlternateContent>
      </w:r>
    </w:p>
    <w:p w14:paraId="0EE29A73" w14:textId="56A04C09" w:rsidR="00953E7A" w:rsidRDefault="00CD59E0" w:rsidP="00AB78AF">
      <w:pPr>
        <w:rPr>
          <w:b/>
          <w:bCs/>
          <w:sz w:val="36"/>
          <w:szCs w:val="36"/>
        </w:rPr>
      </w:pPr>
      <w:r>
        <w:rPr>
          <w:rFonts w:ascii="Calibri" w:hAnsi="Calibri" w:cs="Calibri"/>
          <w:noProof/>
          <w:color w:val="0D0D0D"/>
          <w:shd w:val="clear" w:color="auto" w:fill="FFFFFF"/>
          <w:lang w:val="es"/>
        </w:rPr>
        <w:drawing>
          <wp:inline distT="0" distB="0" distL="0" distR="0" wp14:anchorId="5E91DB52" wp14:editId="5A132191">
            <wp:extent cx="3999123" cy="2666937"/>
            <wp:effectExtent l="0" t="0" r="1905" b="635"/>
            <wp:docPr id="1453330235" name="Picture 5" descr="Una persona con barba sonriendo&#10;&#10;Los contenidos generados por la IA pueden ser incorrec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983927" name="Picture 5" descr="A person with a beard smiling&#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21054" cy="2681562"/>
                    </a:xfrm>
                    <a:prstGeom prst="rect">
                      <a:avLst/>
                    </a:prstGeom>
                  </pic:spPr>
                </pic:pic>
              </a:graphicData>
            </a:graphic>
          </wp:inline>
        </w:drawing>
      </w:r>
    </w:p>
    <w:p w14:paraId="005E9937" w14:textId="77777777" w:rsidR="00070490" w:rsidRPr="0023631D" w:rsidRDefault="00070490" w:rsidP="00070490">
      <w:pPr>
        <w:rPr>
          <w:b/>
          <w:bCs/>
          <w:sz w:val="36"/>
          <w:szCs w:val="36"/>
          <w:lang w:val="es-AR"/>
        </w:rPr>
      </w:pPr>
      <w:r>
        <w:rPr>
          <w:b/>
          <w:bCs/>
          <w:sz w:val="36"/>
          <w:szCs w:val="36"/>
          <w:lang w:val="es"/>
        </w:rPr>
        <w:t>Los beneficios de la autocompasión</w:t>
      </w:r>
    </w:p>
    <w:p w14:paraId="7EBAEBF3" w14:textId="77777777" w:rsidR="00654611" w:rsidRPr="0023631D" w:rsidRDefault="00654611" w:rsidP="00654611">
      <w:pPr>
        <w:rPr>
          <w:b/>
          <w:bCs/>
          <w:lang w:val="es-AR"/>
        </w:rPr>
      </w:pPr>
    </w:p>
    <w:p w14:paraId="16AA07E0" w14:textId="06F1AF30" w:rsidR="00070490" w:rsidRPr="0023631D" w:rsidRDefault="00070490" w:rsidP="00070490">
      <w:pPr>
        <w:rPr>
          <w:lang w:val="es-AR"/>
        </w:rPr>
      </w:pPr>
      <w:r>
        <w:rPr>
          <w:lang w:val="es"/>
        </w:rPr>
        <w:t>Diversos estudios han demostrado que practicar autocompasión puede traer beneficios como la reducción del estrés y la ansiedad, una mayor motivación y una mejor capacidad para afrontar las dificultades.</w:t>
      </w:r>
    </w:p>
    <w:p w14:paraId="13FCD5FF" w14:textId="77777777" w:rsidR="00070490" w:rsidRPr="0023631D" w:rsidRDefault="00070490" w:rsidP="00070490">
      <w:pPr>
        <w:rPr>
          <w:lang w:val="es-AR"/>
        </w:rPr>
      </w:pPr>
    </w:p>
    <w:p w14:paraId="65AA6543" w14:textId="77777777" w:rsidR="00070490" w:rsidRPr="0023631D" w:rsidRDefault="00070490" w:rsidP="00070490">
      <w:pPr>
        <w:rPr>
          <w:lang w:val="es-AR"/>
        </w:rPr>
      </w:pPr>
      <w:r>
        <w:rPr>
          <w:lang w:val="es"/>
        </w:rPr>
        <w:t>A continuación, le compartimos algunas formas en las que puede practicar la autocompasión:</w:t>
      </w:r>
    </w:p>
    <w:p w14:paraId="54FB9C12" w14:textId="77777777" w:rsidR="00070490" w:rsidRPr="0023631D" w:rsidRDefault="00070490" w:rsidP="00070490">
      <w:pPr>
        <w:rPr>
          <w:lang w:val="es-AR"/>
        </w:rPr>
      </w:pPr>
    </w:p>
    <w:p w14:paraId="539F4B7C" w14:textId="39A0A26A" w:rsidR="00070490" w:rsidRPr="0023631D" w:rsidRDefault="00070490" w:rsidP="00070490">
      <w:pPr>
        <w:pStyle w:val="Prrafodelista"/>
        <w:numPr>
          <w:ilvl w:val="0"/>
          <w:numId w:val="59"/>
        </w:numPr>
        <w:rPr>
          <w:lang w:val="es-AR"/>
        </w:rPr>
      </w:pPr>
      <w:r>
        <w:rPr>
          <w:b/>
          <w:bCs/>
          <w:lang w:val="es"/>
        </w:rPr>
        <w:t>Háblese con amabilidad:</w:t>
      </w:r>
      <w:r>
        <w:rPr>
          <w:lang w:val="es"/>
        </w:rPr>
        <w:t xml:space="preserve"> Intente reducir o eliminar el diálogo interno negativo. En su lugar, reemplace la autocrítica con palabras de apoyo. </w:t>
      </w:r>
    </w:p>
    <w:p w14:paraId="211FB1EF" w14:textId="77777777" w:rsidR="00070490" w:rsidRPr="0023631D" w:rsidRDefault="00070490" w:rsidP="00070490">
      <w:pPr>
        <w:rPr>
          <w:lang w:val="es-AR"/>
        </w:rPr>
      </w:pPr>
    </w:p>
    <w:p w14:paraId="57F9E827" w14:textId="387D38A1" w:rsidR="00070490" w:rsidRPr="0023631D" w:rsidRDefault="00070490" w:rsidP="00070490">
      <w:pPr>
        <w:pStyle w:val="Prrafodelista"/>
        <w:numPr>
          <w:ilvl w:val="0"/>
          <w:numId w:val="59"/>
        </w:numPr>
        <w:rPr>
          <w:lang w:val="es-AR"/>
        </w:rPr>
      </w:pPr>
      <w:r>
        <w:rPr>
          <w:b/>
          <w:bCs/>
          <w:lang w:val="es"/>
        </w:rPr>
        <w:t xml:space="preserve">Reconozca cómo se siente: </w:t>
      </w:r>
      <w:r>
        <w:rPr>
          <w:lang w:val="es"/>
        </w:rPr>
        <w:t>Las emociones negativas como el estrés, la frustración o la tristeza deben expresarse y reconocerse sin juzgarse.</w:t>
      </w:r>
    </w:p>
    <w:p w14:paraId="294C0134" w14:textId="77777777" w:rsidR="00070490" w:rsidRPr="0023631D" w:rsidRDefault="00070490" w:rsidP="00070490">
      <w:pPr>
        <w:pStyle w:val="Prrafodelista"/>
        <w:rPr>
          <w:lang w:val="es-AR"/>
        </w:rPr>
      </w:pPr>
    </w:p>
    <w:p w14:paraId="63D6E3FB" w14:textId="6E7ED6BE" w:rsidR="00070490" w:rsidRPr="0023631D" w:rsidRDefault="00070490" w:rsidP="00070490">
      <w:pPr>
        <w:pStyle w:val="Prrafodelista"/>
        <w:numPr>
          <w:ilvl w:val="0"/>
          <w:numId w:val="59"/>
        </w:numPr>
        <w:rPr>
          <w:lang w:val="es-AR"/>
        </w:rPr>
      </w:pPr>
      <w:r>
        <w:rPr>
          <w:b/>
          <w:bCs/>
          <w:lang w:val="es"/>
        </w:rPr>
        <w:lastRenderedPageBreak/>
        <w:t xml:space="preserve">Practique la atención plena: </w:t>
      </w:r>
      <w:r>
        <w:rPr>
          <w:lang w:val="es"/>
        </w:rPr>
        <w:t>Intente reservar unos minutos al final del día para estar presente y observar sus pensamientos y emociones sin juzgarlos ni analizarlos.</w:t>
      </w:r>
      <w:r>
        <w:rPr>
          <w:lang w:val="es"/>
        </w:rPr>
        <w:br/>
      </w:r>
    </w:p>
    <w:p w14:paraId="45F507F3" w14:textId="7B258F8C" w:rsidR="00070490" w:rsidRPr="0023631D" w:rsidRDefault="00070490" w:rsidP="00070490">
      <w:pPr>
        <w:pStyle w:val="Prrafodelista"/>
        <w:numPr>
          <w:ilvl w:val="0"/>
          <w:numId w:val="59"/>
        </w:numPr>
        <w:rPr>
          <w:lang w:val="es-AR"/>
        </w:rPr>
      </w:pPr>
      <w:r>
        <w:rPr>
          <w:b/>
          <w:bCs/>
          <w:lang w:val="es"/>
        </w:rPr>
        <w:t>Tómese descansos sin culpa:</w:t>
      </w:r>
      <w:r>
        <w:rPr>
          <w:lang w:val="es"/>
        </w:rPr>
        <w:t xml:space="preserve"> Reserve tiempo para hacer una pausa y recargar energías cuando lo necesite, y establezca límites si otras personas interfieren en su tiempo de descanso.</w:t>
      </w:r>
    </w:p>
    <w:p w14:paraId="643EC11A" w14:textId="77777777" w:rsidR="00070490" w:rsidRPr="0023631D" w:rsidRDefault="00070490" w:rsidP="00070490">
      <w:pPr>
        <w:rPr>
          <w:lang w:val="es-AR"/>
        </w:rPr>
      </w:pPr>
    </w:p>
    <w:p w14:paraId="5682FBC1" w14:textId="3289F7E6" w:rsidR="00070490" w:rsidRPr="0023631D" w:rsidRDefault="00070490" w:rsidP="00070490">
      <w:pPr>
        <w:pStyle w:val="Prrafodelista"/>
        <w:numPr>
          <w:ilvl w:val="0"/>
          <w:numId w:val="59"/>
        </w:numPr>
        <w:rPr>
          <w:lang w:val="es-AR"/>
        </w:rPr>
      </w:pPr>
      <w:r>
        <w:rPr>
          <w:b/>
          <w:bCs/>
          <w:lang w:val="es"/>
        </w:rPr>
        <w:t>Priorice el autocuidado:</w:t>
      </w:r>
      <w:r>
        <w:rPr>
          <w:lang w:val="es"/>
        </w:rPr>
        <w:t xml:space="preserve"> Dormir bien, mantener una alimentación equilibrada y hacer ejercicio son formas fundamentales de cuidarse que le ayudarán a desarrollar una mentalidad más compasiva hacia sí mismo.</w:t>
      </w:r>
    </w:p>
    <w:p w14:paraId="7A00F7DF" w14:textId="77777777" w:rsidR="00070490" w:rsidRPr="0023631D" w:rsidRDefault="00070490" w:rsidP="00070490">
      <w:pPr>
        <w:rPr>
          <w:lang w:val="es-AR"/>
        </w:rPr>
      </w:pPr>
    </w:p>
    <w:p w14:paraId="12322146" w14:textId="72B8E040" w:rsidR="00070490" w:rsidRPr="0023631D" w:rsidRDefault="00070490" w:rsidP="00070490">
      <w:pPr>
        <w:pStyle w:val="Prrafodelista"/>
        <w:numPr>
          <w:ilvl w:val="0"/>
          <w:numId w:val="59"/>
        </w:numPr>
        <w:rPr>
          <w:lang w:val="es-AR"/>
        </w:rPr>
      </w:pPr>
      <w:r>
        <w:rPr>
          <w:b/>
          <w:bCs/>
          <w:lang w:val="es"/>
        </w:rPr>
        <w:t>Trátese como trataría a un amigo:</w:t>
      </w:r>
      <w:r>
        <w:rPr>
          <w:lang w:val="es"/>
        </w:rPr>
        <w:t xml:space="preserve"> Si no emplearía palabras dañinas con un ser querido en un momento difícil, tampoco debería usarlas consigo mismo.</w:t>
      </w:r>
    </w:p>
    <w:p w14:paraId="28332644" w14:textId="77777777" w:rsidR="00070490" w:rsidRPr="0023631D" w:rsidRDefault="00070490" w:rsidP="00070490">
      <w:pPr>
        <w:pStyle w:val="Prrafodelista"/>
        <w:rPr>
          <w:lang w:val="es-AR"/>
        </w:rPr>
      </w:pPr>
    </w:p>
    <w:p w14:paraId="4D4FBC25" w14:textId="397FF1AF" w:rsidR="00070490" w:rsidRPr="0023631D" w:rsidRDefault="00070490" w:rsidP="00070490">
      <w:pPr>
        <w:rPr>
          <w:lang w:val="es-AR"/>
        </w:rPr>
      </w:pPr>
      <w:r>
        <w:rPr>
          <w:lang w:val="es"/>
        </w:rPr>
        <w:t xml:space="preserve">Al ser amable con usted mismo, estará mejor preparado para enfrentar las dificultades de la vida. </w:t>
      </w:r>
    </w:p>
    <w:p w14:paraId="2EE328D8" w14:textId="77777777" w:rsidR="006137F3" w:rsidRPr="0023631D" w:rsidRDefault="006137F3" w:rsidP="006137F3">
      <w:pPr>
        <w:rPr>
          <w:rFonts w:ascii="Calibri" w:hAnsi="Calibri" w:cs="Calibri"/>
          <w:b/>
          <w:bCs/>
          <w:color w:val="000000" w:themeColor="text1"/>
          <w:lang w:val="es-AR"/>
        </w:rPr>
      </w:pPr>
    </w:p>
    <w:p w14:paraId="49CEB2BC" w14:textId="35012041" w:rsidR="00526023" w:rsidRPr="0023631D" w:rsidRDefault="005F0CD7" w:rsidP="00526023">
      <w:pPr>
        <w:rPr>
          <w:rFonts w:ascii="Calibri" w:hAnsi="Calibri" w:cs="Calibri"/>
          <w:color w:val="000000" w:themeColor="text1"/>
          <w:lang w:val="es-AR"/>
        </w:rPr>
      </w:pPr>
      <w:r>
        <w:rPr>
          <w:rFonts w:ascii="Calibri" w:hAnsi="Calibri" w:cs="Calibri"/>
          <w:b/>
          <w:bCs/>
          <w:color w:val="000000" w:themeColor="text1"/>
          <w:lang w:val="es"/>
        </w:rPr>
        <w:t>RECURSOS</w:t>
      </w:r>
    </w:p>
    <w:p w14:paraId="4738B045" w14:textId="77777777" w:rsidR="00E94C13" w:rsidRPr="0023631D" w:rsidRDefault="00E94C13" w:rsidP="00E94C13">
      <w:pPr>
        <w:rPr>
          <w:lang w:val="es-AR"/>
        </w:rPr>
      </w:pPr>
      <w:hyperlink r:id="rId16" w:history="1">
        <w:r>
          <w:rPr>
            <w:rStyle w:val="Hipervnculo"/>
            <w:lang w:val="es"/>
          </w:rPr>
          <w:t>Finding Fulfillment</w:t>
        </w:r>
      </w:hyperlink>
    </w:p>
    <w:p w14:paraId="47348FB5" w14:textId="77777777" w:rsidR="00070490" w:rsidRPr="0023631D" w:rsidRDefault="00070490" w:rsidP="00070490">
      <w:pPr>
        <w:rPr>
          <w:rStyle w:val="Hipervnculo"/>
          <w:rFonts w:ascii="Calibri" w:hAnsi="Calibri" w:cs="Calibri"/>
          <w:color w:val="FF0000"/>
          <w:lang w:val="es-AR"/>
        </w:rPr>
      </w:pPr>
      <w:hyperlink r:id="rId17" w:history="1">
        <w:r>
          <w:rPr>
            <w:rStyle w:val="Hipervnculo"/>
            <w:lang w:val="es"/>
          </w:rPr>
          <w:t>Desbloquear una mente positiva: ¿mente ocupada o mente atenta?</w:t>
        </w:r>
      </w:hyperlink>
    </w:p>
    <w:p w14:paraId="0B4D85F6" w14:textId="77777777" w:rsidR="00A7128F" w:rsidRPr="0023631D" w:rsidRDefault="00A7128F" w:rsidP="00AB0168">
      <w:pPr>
        <w:rPr>
          <w:lang w:val="es-AR"/>
        </w:rPr>
      </w:pPr>
    </w:p>
    <w:p w14:paraId="08CE3034" w14:textId="77777777" w:rsidR="00EA7DAF" w:rsidRPr="0023631D" w:rsidRDefault="00EA7DAF" w:rsidP="00EA7DAF">
      <w:pPr>
        <w:rPr>
          <w:color w:val="000000" w:themeColor="text1"/>
          <w:lang w:val="es-AR"/>
        </w:rPr>
      </w:pPr>
      <w:r>
        <w:rPr>
          <w:rFonts w:cstheme="minorHAnsi"/>
          <w:color w:val="000000" w:themeColor="text1"/>
          <w:lang w:val="es"/>
        </w:rPr>
        <w:t>Contacte a</w:t>
      </w:r>
      <w:r>
        <w:rPr>
          <w:rFonts w:cstheme="minorHAnsi"/>
          <w:b/>
          <w:bCs/>
          <w:color w:val="000000" w:themeColor="text1"/>
          <w:lang w:val="es"/>
        </w:rPr>
        <w:t xml:space="preserve"> Kaiser Permanente</w:t>
      </w:r>
      <w:r>
        <w:rPr>
          <w:rFonts w:cstheme="minorHAnsi"/>
          <w:color w:val="000000" w:themeColor="text1"/>
          <w:lang w:val="es"/>
        </w:rPr>
        <w:t xml:space="preserve"> al </w:t>
      </w:r>
      <w:hyperlink r:id="rId18" w:history="1">
        <w:r>
          <w:rPr>
            <w:rFonts w:cstheme="minorHAnsi"/>
            <w:color w:val="000000" w:themeColor="text1"/>
            <w:lang w:val="es"/>
          </w:rPr>
          <w:t>1-888-287-2680</w:t>
        </w:r>
      </w:hyperlink>
      <w:r>
        <w:rPr>
          <w:rFonts w:cstheme="minorHAnsi"/>
          <w:color w:val="000000" w:themeColor="text1"/>
          <w:lang w:val="es"/>
        </w:rPr>
        <w:t xml:space="preserve"> (de lunes a viernes, de 8 a. m. a 5 p. m.) para obtener ayuda en cuestiones de salud mental. Para obtener ayuda después del horario de oficina, llame al </w:t>
      </w:r>
      <w:hyperlink r:id="rId19" w:history="1">
        <w:r>
          <w:rPr>
            <w:rFonts w:cstheme="minorHAnsi"/>
            <w:color w:val="000000" w:themeColor="text1"/>
            <w:lang w:val="es"/>
          </w:rPr>
          <w:t>1-800-297-6877</w:t>
        </w:r>
      </w:hyperlink>
      <w:r>
        <w:rPr>
          <w:rFonts w:cstheme="minorHAnsi"/>
          <w:color w:val="000000" w:themeColor="text1"/>
          <w:lang w:val="es"/>
        </w:rPr>
        <w:t xml:space="preserve">. Inicie sesión </w:t>
      </w:r>
      <w:hyperlink r:id="rId20" w:history="1">
        <w:r>
          <w:rPr>
            <w:rStyle w:val="Hipervnculo"/>
            <w:rFonts w:cstheme="minorHAnsi"/>
            <w:color w:val="000000" w:themeColor="text1"/>
            <w:lang w:val="es"/>
          </w:rPr>
          <w:t>en kp.org para comenzar</w:t>
        </w:r>
      </w:hyperlink>
      <w:r>
        <w:rPr>
          <w:rFonts w:cstheme="minorHAnsi"/>
          <w:color w:val="000000" w:themeColor="text1"/>
          <w:lang w:val="es"/>
        </w:rPr>
        <w:t xml:space="preserve"> a usar las aplicaciones Calm y Headspace Care (antes llamada Ginger).</w:t>
      </w:r>
    </w:p>
    <w:p w14:paraId="0751DBC7" w14:textId="232BD84B" w:rsidR="00F10F06" w:rsidRPr="0023631D" w:rsidRDefault="00F10F06" w:rsidP="00974FD2">
      <w:pPr>
        <w:rPr>
          <w:rFonts w:ascii="Calibri" w:hAnsi="Calibri" w:cs="Calibri"/>
          <w:color w:val="70AD47" w:themeColor="accent6"/>
          <w:lang w:val="es-AR"/>
        </w:rPr>
      </w:pPr>
    </w:p>
    <w:sectPr w:rsidR="00F10F06" w:rsidRPr="0023631D" w:rsidSect="00104C2F">
      <w:headerReference w:type="default" r:id="rId21"/>
      <w:head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FB11C" w14:textId="77777777" w:rsidR="00F9224C" w:rsidRDefault="00F9224C" w:rsidP="008C2B65">
      <w:r>
        <w:separator/>
      </w:r>
    </w:p>
  </w:endnote>
  <w:endnote w:type="continuationSeparator" w:id="0">
    <w:p w14:paraId="2F0EED91" w14:textId="77777777" w:rsidR="00F9224C" w:rsidRDefault="00F9224C"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2ECA1" w14:textId="77777777" w:rsidR="00F9224C" w:rsidRDefault="00F9224C" w:rsidP="008C2B65">
      <w:r>
        <w:separator/>
      </w:r>
    </w:p>
  </w:footnote>
  <w:footnote w:type="continuationSeparator" w:id="0">
    <w:p w14:paraId="767E8543" w14:textId="77777777" w:rsidR="00F9224C" w:rsidRDefault="00F9224C"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Encabezado"/>
    </w:pPr>
  </w:p>
  <w:p w14:paraId="3A39A2C9" w14:textId="77777777" w:rsidR="008C2B65" w:rsidRDefault="008C2B6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Encabezado"/>
    </w:pPr>
    <w:r>
      <w:rPr>
        <w:noProof/>
        <w:lang w:val="es"/>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Un teclado de computadora y un mouse sobre una superficie azu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A895E9D"/>
    <w:multiLevelType w:val="hybridMultilevel"/>
    <w:tmpl w:val="2330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5"/>
  </w:num>
  <w:num w:numId="2" w16cid:durableId="1260336836">
    <w:abstractNumId w:val="34"/>
  </w:num>
  <w:num w:numId="3" w16cid:durableId="790176087">
    <w:abstractNumId w:val="37"/>
  </w:num>
  <w:num w:numId="4" w16cid:durableId="1162042240">
    <w:abstractNumId w:val="1"/>
  </w:num>
  <w:num w:numId="5" w16cid:durableId="647831559">
    <w:abstractNumId w:val="51"/>
  </w:num>
  <w:num w:numId="6" w16cid:durableId="701976709">
    <w:abstractNumId w:val="29"/>
  </w:num>
  <w:num w:numId="7" w16cid:durableId="1653293657">
    <w:abstractNumId w:val="50"/>
  </w:num>
  <w:num w:numId="8" w16cid:durableId="718095121">
    <w:abstractNumId w:val="26"/>
  </w:num>
  <w:num w:numId="9" w16cid:durableId="1082948277">
    <w:abstractNumId w:val="35"/>
  </w:num>
  <w:num w:numId="10" w16cid:durableId="1424565135">
    <w:abstractNumId w:val="48"/>
  </w:num>
  <w:num w:numId="11" w16cid:durableId="1879538885">
    <w:abstractNumId w:val="53"/>
  </w:num>
  <w:num w:numId="12" w16cid:durableId="883759617">
    <w:abstractNumId w:val="12"/>
  </w:num>
  <w:num w:numId="13" w16cid:durableId="696738466">
    <w:abstractNumId w:val="25"/>
  </w:num>
  <w:num w:numId="14" w16cid:durableId="1764103296">
    <w:abstractNumId w:val="44"/>
  </w:num>
  <w:num w:numId="15" w16cid:durableId="2132240423">
    <w:abstractNumId w:val="56"/>
  </w:num>
  <w:num w:numId="16" w16cid:durableId="150872323">
    <w:abstractNumId w:val="22"/>
  </w:num>
  <w:num w:numId="17" w16cid:durableId="1756126030">
    <w:abstractNumId w:val="38"/>
  </w:num>
  <w:num w:numId="18" w16cid:durableId="163788809">
    <w:abstractNumId w:val="57"/>
  </w:num>
  <w:num w:numId="19" w16cid:durableId="74058832">
    <w:abstractNumId w:val="55"/>
  </w:num>
  <w:num w:numId="20" w16cid:durableId="162625191">
    <w:abstractNumId w:val="0"/>
  </w:num>
  <w:num w:numId="21" w16cid:durableId="494302234">
    <w:abstractNumId w:val="52"/>
  </w:num>
  <w:num w:numId="22" w16cid:durableId="1227952911">
    <w:abstractNumId w:val="2"/>
  </w:num>
  <w:num w:numId="23" w16cid:durableId="1659724155">
    <w:abstractNumId w:val="18"/>
  </w:num>
  <w:num w:numId="24" w16cid:durableId="266885246">
    <w:abstractNumId w:val="6"/>
  </w:num>
  <w:num w:numId="25" w16cid:durableId="43024163">
    <w:abstractNumId w:val="23"/>
  </w:num>
  <w:num w:numId="26" w16cid:durableId="1568299578">
    <w:abstractNumId w:val="24"/>
  </w:num>
  <w:num w:numId="27" w16cid:durableId="1282806958">
    <w:abstractNumId w:val="54"/>
  </w:num>
  <w:num w:numId="28" w16cid:durableId="264507321">
    <w:abstractNumId w:val="47"/>
  </w:num>
  <w:num w:numId="29" w16cid:durableId="1595361719">
    <w:abstractNumId w:val="3"/>
  </w:num>
  <w:num w:numId="30" w16cid:durableId="1605655106">
    <w:abstractNumId w:val="40"/>
  </w:num>
  <w:num w:numId="31" w16cid:durableId="1587573483">
    <w:abstractNumId w:val="46"/>
  </w:num>
  <w:num w:numId="32" w16cid:durableId="46535030">
    <w:abstractNumId w:val="9"/>
  </w:num>
  <w:num w:numId="33" w16cid:durableId="1210066778">
    <w:abstractNumId w:val="42"/>
  </w:num>
  <w:num w:numId="34" w16cid:durableId="320545234">
    <w:abstractNumId w:val="21"/>
  </w:num>
  <w:num w:numId="35" w16cid:durableId="1931818295">
    <w:abstractNumId w:val="33"/>
  </w:num>
  <w:num w:numId="36" w16cid:durableId="121314219">
    <w:abstractNumId w:val="27"/>
  </w:num>
  <w:num w:numId="37" w16cid:durableId="1895655083">
    <w:abstractNumId w:val="7"/>
  </w:num>
  <w:num w:numId="38" w16cid:durableId="1956599644">
    <w:abstractNumId w:val="20"/>
  </w:num>
  <w:num w:numId="39" w16cid:durableId="1406105151">
    <w:abstractNumId w:val="16"/>
  </w:num>
  <w:num w:numId="40" w16cid:durableId="2125273015">
    <w:abstractNumId w:val="5"/>
  </w:num>
  <w:num w:numId="41" w16cid:durableId="1929000490">
    <w:abstractNumId w:val="17"/>
  </w:num>
  <w:num w:numId="42" w16cid:durableId="173344081">
    <w:abstractNumId w:val="15"/>
  </w:num>
  <w:num w:numId="43" w16cid:durableId="1344209283">
    <w:abstractNumId w:val="28"/>
  </w:num>
  <w:num w:numId="44" w16cid:durableId="1542086623">
    <w:abstractNumId w:val="32"/>
  </w:num>
  <w:num w:numId="45" w16cid:durableId="656962559">
    <w:abstractNumId w:val="36"/>
  </w:num>
  <w:num w:numId="46" w16cid:durableId="1300526145">
    <w:abstractNumId w:val="30"/>
  </w:num>
  <w:num w:numId="47" w16cid:durableId="420445297">
    <w:abstractNumId w:val="39"/>
  </w:num>
  <w:num w:numId="48" w16cid:durableId="328025074">
    <w:abstractNumId w:val="49"/>
  </w:num>
  <w:num w:numId="49" w16cid:durableId="1396393415">
    <w:abstractNumId w:val="41"/>
  </w:num>
  <w:num w:numId="50" w16cid:durableId="319578233">
    <w:abstractNumId w:val="13"/>
  </w:num>
  <w:num w:numId="51" w16cid:durableId="6446872">
    <w:abstractNumId w:val="43"/>
  </w:num>
  <w:num w:numId="52" w16cid:durableId="121044998">
    <w:abstractNumId w:val="58"/>
  </w:num>
  <w:num w:numId="53" w16cid:durableId="1151093468">
    <w:abstractNumId w:val="11"/>
  </w:num>
  <w:num w:numId="54" w16cid:durableId="817645369">
    <w:abstractNumId w:val="8"/>
  </w:num>
  <w:num w:numId="55" w16cid:durableId="2010596178">
    <w:abstractNumId w:val="19"/>
  </w:num>
  <w:num w:numId="56" w16cid:durableId="888152079">
    <w:abstractNumId w:val="14"/>
  </w:num>
  <w:num w:numId="57" w16cid:durableId="52513201">
    <w:abstractNumId w:val="4"/>
  </w:num>
  <w:num w:numId="58" w16cid:durableId="751006395">
    <w:abstractNumId w:val="10"/>
  </w:num>
  <w:num w:numId="59" w16cid:durableId="6224197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49C6"/>
    <w:rsid w:val="00045675"/>
    <w:rsid w:val="00045E29"/>
    <w:rsid w:val="00047D5F"/>
    <w:rsid w:val="00070490"/>
    <w:rsid w:val="00071FB6"/>
    <w:rsid w:val="00072121"/>
    <w:rsid w:val="000738B1"/>
    <w:rsid w:val="00077732"/>
    <w:rsid w:val="00080E38"/>
    <w:rsid w:val="00084498"/>
    <w:rsid w:val="00084821"/>
    <w:rsid w:val="00084E46"/>
    <w:rsid w:val="00087A42"/>
    <w:rsid w:val="0009361B"/>
    <w:rsid w:val="00094D0D"/>
    <w:rsid w:val="00097E7F"/>
    <w:rsid w:val="000A6E9F"/>
    <w:rsid w:val="000B0DB7"/>
    <w:rsid w:val="000B5A44"/>
    <w:rsid w:val="000B7004"/>
    <w:rsid w:val="000C0CCB"/>
    <w:rsid w:val="000C4CAE"/>
    <w:rsid w:val="000C4E66"/>
    <w:rsid w:val="000C5D30"/>
    <w:rsid w:val="000C64E9"/>
    <w:rsid w:val="000C65E1"/>
    <w:rsid w:val="000D7FD2"/>
    <w:rsid w:val="000E0017"/>
    <w:rsid w:val="000E1EC7"/>
    <w:rsid w:val="000E741F"/>
    <w:rsid w:val="000F2735"/>
    <w:rsid w:val="000F5F7D"/>
    <w:rsid w:val="000F74B6"/>
    <w:rsid w:val="00100D2D"/>
    <w:rsid w:val="0010170B"/>
    <w:rsid w:val="001046F5"/>
    <w:rsid w:val="00104A9B"/>
    <w:rsid w:val="00104C2F"/>
    <w:rsid w:val="00113553"/>
    <w:rsid w:val="00117511"/>
    <w:rsid w:val="00120491"/>
    <w:rsid w:val="00121461"/>
    <w:rsid w:val="00122584"/>
    <w:rsid w:val="001243D8"/>
    <w:rsid w:val="0012625A"/>
    <w:rsid w:val="001265D2"/>
    <w:rsid w:val="001271F4"/>
    <w:rsid w:val="00127A6E"/>
    <w:rsid w:val="00132C51"/>
    <w:rsid w:val="001347CD"/>
    <w:rsid w:val="00137EF9"/>
    <w:rsid w:val="00140157"/>
    <w:rsid w:val="001415DC"/>
    <w:rsid w:val="00161DCA"/>
    <w:rsid w:val="0016422E"/>
    <w:rsid w:val="00172ADE"/>
    <w:rsid w:val="001743BE"/>
    <w:rsid w:val="00174FC7"/>
    <w:rsid w:val="001753B8"/>
    <w:rsid w:val="00175953"/>
    <w:rsid w:val="001770F4"/>
    <w:rsid w:val="00182E35"/>
    <w:rsid w:val="00184AC1"/>
    <w:rsid w:val="00185078"/>
    <w:rsid w:val="00185117"/>
    <w:rsid w:val="001934A9"/>
    <w:rsid w:val="00194270"/>
    <w:rsid w:val="001944B6"/>
    <w:rsid w:val="001976F4"/>
    <w:rsid w:val="00197873"/>
    <w:rsid w:val="001A6621"/>
    <w:rsid w:val="001B6A18"/>
    <w:rsid w:val="001B6C5C"/>
    <w:rsid w:val="001C2329"/>
    <w:rsid w:val="001D332E"/>
    <w:rsid w:val="001D4F6F"/>
    <w:rsid w:val="001D74C4"/>
    <w:rsid w:val="001E0523"/>
    <w:rsid w:val="001E2420"/>
    <w:rsid w:val="001E5F7F"/>
    <w:rsid w:val="001F048F"/>
    <w:rsid w:val="001F6605"/>
    <w:rsid w:val="00206AF6"/>
    <w:rsid w:val="00207AA6"/>
    <w:rsid w:val="002105CC"/>
    <w:rsid w:val="00224B76"/>
    <w:rsid w:val="00224E3D"/>
    <w:rsid w:val="002344F0"/>
    <w:rsid w:val="0023631D"/>
    <w:rsid w:val="00242278"/>
    <w:rsid w:val="00246B2A"/>
    <w:rsid w:val="0024771B"/>
    <w:rsid w:val="00251267"/>
    <w:rsid w:val="00251D2C"/>
    <w:rsid w:val="00255E30"/>
    <w:rsid w:val="0026018C"/>
    <w:rsid w:val="0026021C"/>
    <w:rsid w:val="00263889"/>
    <w:rsid w:val="00265090"/>
    <w:rsid w:val="002661D6"/>
    <w:rsid w:val="00266AAA"/>
    <w:rsid w:val="0027567F"/>
    <w:rsid w:val="00294689"/>
    <w:rsid w:val="00296B52"/>
    <w:rsid w:val="00296C75"/>
    <w:rsid w:val="002A2028"/>
    <w:rsid w:val="002B118C"/>
    <w:rsid w:val="002B576F"/>
    <w:rsid w:val="002C02A4"/>
    <w:rsid w:val="002C3160"/>
    <w:rsid w:val="002C320D"/>
    <w:rsid w:val="002D14D1"/>
    <w:rsid w:val="002E1966"/>
    <w:rsid w:val="002E2A22"/>
    <w:rsid w:val="002E7FBE"/>
    <w:rsid w:val="002F1A69"/>
    <w:rsid w:val="002F3C75"/>
    <w:rsid w:val="002F61C1"/>
    <w:rsid w:val="002F62FA"/>
    <w:rsid w:val="00303D28"/>
    <w:rsid w:val="00316CCF"/>
    <w:rsid w:val="00320563"/>
    <w:rsid w:val="00325051"/>
    <w:rsid w:val="003257C9"/>
    <w:rsid w:val="00334463"/>
    <w:rsid w:val="00337898"/>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96796"/>
    <w:rsid w:val="003A02D1"/>
    <w:rsid w:val="003A38CB"/>
    <w:rsid w:val="003A633D"/>
    <w:rsid w:val="003B1379"/>
    <w:rsid w:val="003B343C"/>
    <w:rsid w:val="003B5F57"/>
    <w:rsid w:val="003C0154"/>
    <w:rsid w:val="003C4BEC"/>
    <w:rsid w:val="003D064D"/>
    <w:rsid w:val="003D108A"/>
    <w:rsid w:val="003D3752"/>
    <w:rsid w:val="003E7D6E"/>
    <w:rsid w:val="003F04B3"/>
    <w:rsid w:val="003F0ACD"/>
    <w:rsid w:val="003F4D11"/>
    <w:rsid w:val="003F5E70"/>
    <w:rsid w:val="00400F8A"/>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5A6D"/>
    <w:rsid w:val="00475ED4"/>
    <w:rsid w:val="004766ED"/>
    <w:rsid w:val="0047700C"/>
    <w:rsid w:val="004804C0"/>
    <w:rsid w:val="00481D69"/>
    <w:rsid w:val="00482DEB"/>
    <w:rsid w:val="004A253A"/>
    <w:rsid w:val="004A2E53"/>
    <w:rsid w:val="004B3331"/>
    <w:rsid w:val="004B3542"/>
    <w:rsid w:val="004C1235"/>
    <w:rsid w:val="004D4B3B"/>
    <w:rsid w:val="004D6658"/>
    <w:rsid w:val="004F03C0"/>
    <w:rsid w:val="004F1ADB"/>
    <w:rsid w:val="004F78B7"/>
    <w:rsid w:val="00501BB1"/>
    <w:rsid w:val="00507D4F"/>
    <w:rsid w:val="00510B25"/>
    <w:rsid w:val="0051235D"/>
    <w:rsid w:val="00515417"/>
    <w:rsid w:val="00516A61"/>
    <w:rsid w:val="005175EB"/>
    <w:rsid w:val="00520924"/>
    <w:rsid w:val="00523D63"/>
    <w:rsid w:val="00524BF4"/>
    <w:rsid w:val="00526023"/>
    <w:rsid w:val="00526437"/>
    <w:rsid w:val="0053008E"/>
    <w:rsid w:val="005421DF"/>
    <w:rsid w:val="00543C5C"/>
    <w:rsid w:val="005463A1"/>
    <w:rsid w:val="00555A97"/>
    <w:rsid w:val="00555D19"/>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F0CD7"/>
    <w:rsid w:val="00600899"/>
    <w:rsid w:val="00600B94"/>
    <w:rsid w:val="0060129A"/>
    <w:rsid w:val="00602D8D"/>
    <w:rsid w:val="006051C8"/>
    <w:rsid w:val="006135A8"/>
    <w:rsid w:val="006137F3"/>
    <w:rsid w:val="006142AB"/>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700FD"/>
    <w:rsid w:val="006704C5"/>
    <w:rsid w:val="00674CBF"/>
    <w:rsid w:val="006779D9"/>
    <w:rsid w:val="006978E9"/>
    <w:rsid w:val="006A3A34"/>
    <w:rsid w:val="006A7A13"/>
    <w:rsid w:val="006B34C1"/>
    <w:rsid w:val="006B4A1F"/>
    <w:rsid w:val="006B639D"/>
    <w:rsid w:val="006C1E5B"/>
    <w:rsid w:val="006C6362"/>
    <w:rsid w:val="006D2EC9"/>
    <w:rsid w:val="006F4B1D"/>
    <w:rsid w:val="00704038"/>
    <w:rsid w:val="00707196"/>
    <w:rsid w:val="00721F6A"/>
    <w:rsid w:val="00723A79"/>
    <w:rsid w:val="00723B95"/>
    <w:rsid w:val="0074679E"/>
    <w:rsid w:val="007470A7"/>
    <w:rsid w:val="00751A08"/>
    <w:rsid w:val="00755C76"/>
    <w:rsid w:val="00756F6B"/>
    <w:rsid w:val="007656B0"/>
    <w:rsid w:val="00765981"/>
    <w:rsid w:val="00767DB4"/>
    <w:rsid w:val="00771777"/>
    <w:rsid w:val="007718D5"/>
    <w:rsid w:val="00773A52"/>
    <w:rsid w:val="007777FF"/>
    <w:rsid w:val="00780E42"/>
    <w:rsid w:val="00794853"/>
    <w:rsid w:val="00797FEC"/>
    <w:rsid w:val="007A22DB"/>
    <w:rsid w:val="007A4419"/>
    <w:rsid w:val="007B2BE4"/>
    <w:rsid w:val="007B36DD"/>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21BA9"/>
    <w:rsid w:val="0082395C"/>
    <w:rsid w:val="00827B9F"/>
    <w:rsid w:val="00830489"/>
    <w:rsid w:val="0083059C"/>
    <w:rsid w:val="00832D4E"/>
    <w:rsid w:val="00835A4D"/>
    <w:rsid w:val="00845579"/>
    <w:rsid w:val="008476FC"/>
    <w:rsid w:val="008517B2"/>
    <w:rsid w:val="00855DEF"/>
    <w:rsid w:val="00863CA8"/>
    <w:rsid w:val="008656DA"/>
    <w:rsid w:val="00867FA0"/>
    <w:rsid w:val="008810B8"/>
    <w:rsid w:val="00885A20"/>
    <w:rsid w:val="008948CE"/>
    <w:rsid w:val="008A1B79"/>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2534"/>
    <w:rsid w:val="00933354"/>
    <w:rsid w:val="00940614"/>
    <w:rsid w:val="009426C3"/>
    <w:rsid w:val="00946D5F"/>
    <w:rsid w:val="0095167A"/>
    <w:rsid w:val="00952AB4"/>
    <w:rsid w:val="00953E7A"/>
    <w:rsid w:val="009613DA"/>
    <w:rsid w:val="009643DD"/>
    <w:rsid w:val="00965AF4"/>
    <w:rsid w:val="009740FD"/>
    <w:rsid w:val="00974B28"/>
    <w:rsid w:val="00974FD2"/>
    <w:rsid w:val="00981296"/>
    <w:rsid w:val="00981BF5"/>
    <w:rsid w:val="00984873"/>
    <w:rsid w:val="00994463"/>
    <w:rsid w:val="00995F17"/>
    <w:rsid w:val="009A4D84"/>
    <w:rsid w:val="009B0F04"/>
    <w:rsid w:val="009B2CB9"/>
    <w:rsid w:val="009B2FFE"/>
    <w:rsid w:val="009B4D49"/>
    <w:rsid w:val="009B50B0"/>
    <w:rsid w:val="009C0E82"/>
    <w:rsid w:val="009C3E51"/>
    <w:rsid w:val="009C5EF1"/>
    <w:rsid w:val="009C6183"/>
    <w:rsid w:val="009D1096"/>
    <w:rsid w:val="009D2777"/>
    <w:rsid w:val="009D5A6B"/>
    <w:rsid w:val="009D6216"/>
    <w:rsid w:val="009E16DB"/>
    <w:rsid w:val="009E1FBE"/>
    <w:rsid w:val="009E29A9"/>
    <w:rsid w:val="009E5382"/>
    <w:rsid w:val="009F5D07"/>
    <w:rsid w:val="00A01778"/>
    <w:rsid w:val="00A078AF"/>
    <w:rsid w:val="00A10774"/>
    <w:rsid w:val="00A17C66"/>
    <w:rsid w:val="00A3473C"/>
    <w:rsid w:val="00A35BC9"/>
    <w:rsid w:val="00A3672C"/>
    <w:rsid w:val="00A41561"/>
    <w:rsid w:val="00A42F5B"/>
    <w:rsid w:val="00A439B2"/>
    <w:rsid w:val="00A44E9B"/>
    <w:rsid w:val="00A46E6C"/>
    <w:rsid w:val="00A7128F"/>
    <w:rsid w:val="00A72351"/>
    <w:rsid w:val="00A7350C"/>
    <w:rsid w:val="00A75AFD"/>
    <w:rsid w:val="00A76489"/>
    <w:rsid w:val="00A76E4E"/>
    <w:rsid w:val="00A82977"/>
    <w:rsid w:val="00A91C64"/>
    <w:rsid w:val="00A942F5"/>
    <w:rsid w:val="00AB0168"/>
    <w:rsid w:val="00AB78AF"/>
    <w:rsid w:val="00AB78CC"/>
    <w:rsid w:val="00AC1531"/>
    <w:rsid w:val="00AC43A0"/>
    <w:rsid w:val="00AD0180"/>
    <w:rsid w:val="00AD43F9"/>
    <w:rsid w:val="00AE12B6"/>
    <w:rsid w:val="00AE778B"/>
    <w:rsid w:val="00AF3D4B"/>
    <w:rsid w:val="00B00E88"/>
    <w:rsid w:val="00B02F77"/>
    <w:rsid w:val="00B03986"/>
    <w:rsid w:val="00B05798"/>
    <w:rsid w:val="00B132DE"/>
    <w:rsid w:val="00B15063"/>
    <w:rsid w:val="00B179EC"/>
    <w:rsid w:val="00B203DF"/>
    <w:rsid w:val="00B22424"/>
    <w:rsid w:val="00B26407"/>
    <w:rsid w:val="00B32FD1"/>
    <w:rsid w:val="00B33D68"/>
    <w:rsid w:val="00B35F9B"/>
    <w:rsid w:val="00B56DCD"/>
    <w:rsid w:val="00B60208"/>
    <w:rsid w:val="00B65429"/>
    <w:rsid w:val="00B65859"/>
    <w:rsid w:val="00B66E85"/>
    <w:rsid w:val="00B72D50"/>
    <w:rsid w:val="00B73D30"/>
    <w:rsid w:val="00B944A6"/>
    <w:rsid w:val="00B97106"/>
    <w:rsid w:val="00BA0057"/>
    <w:rsid w:val="00BA289C"/>
    <w:rsid w:val="00BA7BC8"/>
    <w:rsid w:val="00BB643E"/>
    <w:rsid w:val="00BB6FAF"/>
    <w:rsid w:val="00BC0C56"/>
    <w:rsid w:val="00BC1AF5"/>
    <w:rsid w:val="00BD1777"/>
    <w:rsid w:val="00BE4913"/>
    <w:rsid w:val="00BE7B27"/>
    <w:rsid w:val="00C03CD5"/>
    <w:rsid w:val="00C06551"/>
    <w:rsid w:val="00C06795"/>
    <w:rsid w:val="00C14F1D"/>
    <w:rsid w:val="00C15915"/>
    <w:rsid w:val="00C2038A"/>
    <w:rsid w:val="00C30F89"/>
    <w:rsid w:val="00C423E9"/>
    <w:rsid w:val="00C748E5"/>
    <w:rsid w:val="00C7560B"/>
    <w:rsid w:val="00C773D6"/>
    <w:rsid w:val="00C83D13"/>
    <w:rsid w:val="00C92EAE"/>
    <w:rsid w:val="00C951B1"/>
    <w:rsid w:val="00C961F8"/>
    <w:rsid w:val="00CA0987"/>
    <w:rsid w:val="00CA522C"/>
    <w:rsid w:val="00CA7D9D"/>
    <w:rsid w:val="00CB0BBF"/>
    <w:rsid w:val="00CB3D44"/>
    <w:rsid w:val="00CC2C27"/>
    <w:rsid w:val="00CC4543"/>
    <w:rsid w:val="00CC6950"/>
    <w:rsid w:val="00CD000F"/>
    <w:rsid w:val="00CD030D"/>
    <w:rsid w:val="00CD59E0"/>
    <w:rsid w:val="00CD779E"/>
    <w:rsid w:val="00CE041F"/>
    <w:rsid w:val="00CE7046"/>
    <w:rsid w:val="00CE7B74"/>
    <w:rsid w:val="00CF0589"/>
    <w:rsid w:val="00D02255"/>
    <w:rsid w:val="00D13A9C"/>
    <w:rsid w:val="00D146BE"/>
    <w:rsid w:val="00D16CD6"/>
    <w:rsid w:val="00D23552"/>
    <w:rsid w:val="00D3049A"/>
    <w:rsid w:val="00D30FF2"/>
    <w:rsid w:val="00D33718"/>
    <w:rsid w:val="00D35030"/>
    <w:rsid w:val="00D41F59"/>
    <w:rsid w:val="00D43036"/>
    <w:rsid w:val="00D46803"/>
    <w:rsid w:val="00D47C92"/>
    <w:rsid w:val="00D54FEE"/>
    <w:rsid w:val="00D55200"/>
    <w:rsid w:val="00D61BB8"/>
    <w:rsid w:val="00D6213F"/>
    <w:rsid w:val="00D648FB"/>
    <w:rsid w:val="00D677C4"/>
    <w:rsid w:val="00D70493"/>
    <w:rsid w:val="00D71358"/>
    <w:rsid w:val="00D77354"/>
    <w:rsid w:val="00D81697"/>
    <w:rsid w:val="00D81F49"/>
    <w:rsid w:val="00D84339"/>
    <w:rsid w:val="00DA1E60"/>
    <w:rsid w:val="00DA67F3"/>
    <w:rsid w:val="00DA7BEB"/>
    <w:rsid w:val="00DB1A4A"/>
    <w:rsid w:val="00DC416A"/>
    <w:rsid w:val="00DD0673"/>
    <w:rsid w:val="00DD5DE2"/>
    <w:rsid w:val="00DD6A36"/>
    <w:rsid w:val="00DD7F1B"/>
    <w:rsid w:val="00DE46E4"/>
    <w:rsid w:val="00DE6F40"/>
    <w:rsid w:val="00DE7BC1"/>
    <w:rsid w:val="00DF294B"/>
    <w:rsid w:val="00DF3FDB"/>
    <w:rsid w:val="00DF5D01"/>
    <w:rsid w:val="00E04F7C"/>
    <w:rsid w:val="00E04FE5"/>
    <w:rsid w:val="00E16B0D"/>
    <w:rsid w:val="00E2177F"/>
    <w:rsid w:val="00E22701"/>
    <w:rsid w:val="00E228BC"/>
    <w:rsid w:val="00E27C3E"/>
    <w:rsid w:val="00E33B5A"/>
    <w:rsid w:val="00E367DB"/>
    <w:rsid w:val="00E4130E"/>
    <w:rsid w:val="00E41947"/>
    <w:rsid w:val="00E55888"/>
    <w:rsid w:val="00E6102A"/>
    <w:rsid w:val="00E64E37"/>
    <w:rsid w:val="00E80060"/>
    <w:rsid w:val="00E866D6"/>
    <w:rsid w:val="00E92BCE"/>
    <w:rsid w:val="00E94C13"/>
    <w:rsid w:val="00E958C5"/>
    <w:rsid w:val="00E96EFE"/>
    <w:rsid w:val="00EA4924"/>
    <w:rsid w:val="00EA629A"/>
    <w:rsid w:val="00EA7A29"/>
    <w:rsid w:val="00EA7DAF"/>
    <w:rsid w:val="00EB0090"/>
    <w:rsid w:val="00EB1117"/>
    <w:rsid w:val="00EB28F9"/>
    <w:rsid w:val="00EC38E7"/>
    <w:rsid w:val="00EC4A63"/>
    <w:rsid w:val="00EC54E4"/>
    <w:rsid w:val="00EC5FDD"/>
    <w:rsid w:val="00EC7859"/>
    <w:rsid w:val="00ED78CA"/>
    <w:rsid w:val="00ED7D81"/>
    <w:rsid w:val="00EE5F13"/>
    <w:rsid w:val="00EF1284"/>
    <w:rsid w:val="00EF2575"/>
    <w:rsid w:val="00EF4DFF"/>
    <w:rsid w:val="00F1092C"/>
    <w:rsid w:val="00F10F06"/>
    <w:rsid w:val="00F13FCC"/>
    <w:rsid w:val="00F1700C"/>
    <w:rsid w:val="00F232B2"/>
    <w:rsid w:val="00F26448"/>
    <w:rsid w:val="00F276C2"/>
    <w:rsid w:val="00F318BB"/>
    <w:rsid w:val="00F371F3"/>
    <w:rsid w:val="00F37DC8"/>
    <w:rsid w:val="00F44BF1"/>
    <w:rsid w:val="00F455F3"/>
    <w:rsid w:val="00F466B1"/>
    <w:rsid w:val="00F510A4"/>
    <w:rsid w:val="00F54D9E"/>
    <w:rsid w:val="00F5589D"/>
    <w:rsid w:val="00F74ED7"/>
    <w:rsid w:val="00F81335"/>
    <w:rsid w:val="00F83F67"/>
    <w:rsid w:val="00F9159A"/>
    <w:rsid w:val="00F9222D"/>
    <w:rsid w:val="00F9224C"/>
    <w:rsid w:val="00FA577E"/>
    <w:rsid w:val="00FB1AFD"/>
    <w:rsid w:val="00FC1423"/>
    <w:rsid w:val="00FC7457"/>
    <w:rsid w:val="00FD21E3"/>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13A9C"/>
    <w:rPr>
      <w:color w:val="0563C1" w:themeColor="hyperlink"/>
      <w:u w:val="single"/>
    </w:rPr>
  </w:style>
  <w:style w:type="paragraph" w:styleId="Prrafodelista">
    <w:name w:val="List Paragraph"/>
    <w:basedOn w:val="Normal"/>
    <w:uiPriority w:val="34"/>
    <w:qFormat/>
    <w:rsid w:val="00D13A9C"/>
    <w:pPr>
      <w:ind w:left="720"/>
      <w:contextualSpacing/>
    </w:pPr>
  </w:style>
  <w:style w:type="character" w:styleId="Hipervnculovisitado">
    <w:name w:val="FollowedHyperlink"/>
    <w:basedOn w:val="Fuentedeprrafopredeter"/>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Textoennegrita">
    <w:name w:val="Strong"/>
    <w:basedOn w:val="Fuentedeprrafopredeter"/>
    <w:uiPriority w:val="22"/>
    <w:qFormat/>
    <w:rsid w:val="00C7560B"/>
    <w:rPr>
      <w:b/>
      <w:bCs/>
    </w:rPr>
  </w:style>
  <w:style w:type="table" w:styleId="Tablaconcuadrcula">
    <w:name w:val="Table Grid"/>
    <w:basedOn w:val="Tabla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C2B65"/>
    <w:pPr>
      <w:tabs>
        <w:tab w:val="center" w:pos="4680"/>
        <w:tab w:val="right" w:pos="9360"/>
      </w:tabs>
    </w:pPr>
  </w:style>
  <w:style w:type="character" w:customStyle="1" w:styleId="EncabezadoCar">
    <w:name w:val="Encabezado Car"/>
    <w:basedOn w:val="Fuentedeprrafopredeter"/>
    <w:link w:val="Encabezado"/>
    <w:uiPriority w:val="99"/>
    <w:rsid w:val="008C2B65"/>
  </w:style>
  <w:style w:type="paragraph" w:styleId="Piedepgina">
    <w:name w:val="footer"/>
    <w:basedOn w:val="Normal"/>
    <w:link w:val="PiedepginaCar"/>
    <w:uiPriority w:val="99"/>
    <w:unhideWhenUsed/>
    <w:rsid w:val="008C2B65"/>
    <w:pPr>
      <w:tabs>
        <w:tab w:val="center" w:pos="4680"/>
        <w:tab w:val="right" w:pos="9360"/>
      </w:tabs>
    </w:pPr>
  </w:style>
  <w:style w:type="character" w:customStyle="1" w:styleId="PiedepginaCar">
    <w:name w:val="Pie de página Car"/>
    <w:basedOn w:val="Fuentedeprrafopredeter"/>
    <w:link w:val="Piedepgina"/>
    <w:uiPriority w:val="99"/>
    <w:rsid w:val="008C2B65"/>
  </w:style>
  <w:style w:type="character" w:styleId="Mencinsinresolver">
    <w:name w:val="Unresolved Mention"/>
    <w:basedOn w:val="Fuentedeprrafopredeter"/>
    <w:uiPriority w:val="99"/>
    <w:semiHidden/>
    <w:unhideWhenUsed/>
    <w:rsid w:val="00830489"/>
    <w:rPr>
      <w:color w:val="605E5C"/>
      <w:shd w:val="clear" w:color="auto" w:fill="E1DFDD"/>
    </w:rPr>
  </w:style>
  <w:style w:type="character" w:customStyle="1" w:styleId="apple-converted-space">
    <w:name w:val="apple-converted-space"/>
    <w:basedOn w:val="Fuentedeprrafopredeter"/>
    <w:rsid w:val="005711B3"/>
  </w:style>
  <w:style w:type="character" w:styleId="Refdecomentario">
    <w:name w:val="annotation reference"/>
    <w:basedOn w:val="Fuentedeprrafopredeter"/>
    <w:uiPriority w:val="99"/>
    <w:semiHidden/>
    <w:unhideWhenUsed/>
    <w:rsid w:val="000C5D30"/>
    <w:rPr>
      <w:sz w:val="16"/>
      <w:szCs w:val="16"/>
    </w:rPr>
  </w:style>
  <w:style w:type="paragraph" w:styleId="Textocomentario">
    <w:name w:val="annotation text"/>
    <w:basedOn w:val="Normal"/>
    <w:link w:val="TextocomentarioCar"/>
    <w:uiPriority w:val="99"/>
    <w:semiHidden/>
    <w:unhideWhenUsed/>
    <w:rsid w:val="000C5D30"/>
    <w:rPr>
      <w:sz w:val="20"/>
      <w:szCs w:val="20"/>
    </w:rPr>
  </w:style>
  <w:style w:type="character" w:customStyle="1" w:styleId="TextocomentarioCar">
    <w:name w:val="Texto comentario Car"/>
    <w:basedOn w:val="Fuentedeprrafopredeter"/>
    <w:link w:val="Textocomentario"/>
    <w:uiPriority w:val="99"/>
    <w:semiHidden/>
    <w:rsid w:val="000C5D30"/>
    <w:rPr>
      <w:sz w:val="20"/>
      <w:szCs w:val="20"/>
    </w:rPr>
  </w:style>
  <w:style w:type="paragraph" w:styleId="Asuntodelcomentario">
    <w:name w:val="annotation subject"/>
    <w:basedOn w:val="Textocomentario"/>
    <w:next w:val="Textocomentario"/>
    <w:link w:val="AsuntodelcomentarioCar"/>
    <w:uiPriority w:val="99"/>
    <w:semiHidden/>
    <w:unhideWhenUsed/>
    <w:rsid w:val="000C5D30"/>
    <w:rPr>
      <w:b/>
      <w:bCs/>
    </w:rPr>
  </w:style>
  <w:style w:type="character" w:customStyle="1" w:styleId="AsuntodelcomentarioCar">
    <w:name w:val="Asunto del comentario Car"/>
    <w:basedOn w:val="TextocomentarioCar"/>
    <w:link w:val="Asuntodelcomentario"/>
    <w:uiPriority w:val="99"/>
    <w:semiHidden/>
    <w:rsid w:val="000C5D30"/>
    <w:rPr>
      <w:b/>
      <w:bCs/>
      <w:sz w:val="20"/>
      <w:szCs w:val="20"/>
    </w:rPr>
  </w:style>
  <w:style w:type="character" w:styleId="nfasis">
    <w:name w:val="Emphasis"/>
    <w:basedOn w:val="Fuentedeprrafopredeter"/>
    <w:uiPriority w:val="20"/>
    <w:qFormat/>
    <w:rsid w:val="004629A0"/>
    <w:rPr>
      <w:i/>
      <w:iCs/>
    </w:rPr>
  </w:style>
  <w:style w:type="character" w:customStyle="1" w:styleId="Ttulo1Car">
    <w:name w:val="Título 1 Car"/>
    <w:basedOn w:val="Fuentedeprrafopredeter"/>
    <w:link w:val="Ttulo1"/>
    <w:uiPriority w:val="9"/>
    <w:rsid w:val="00456A7E"/>
    <w:rPr>
      <w:rFonts w:ascii="Times New Roman" w:eastAsia="Times New Roman" w:hAnsi="Times New Roman" w:cs="Times New Roman"/>
      <w:b/>
      <w:bCs/>
      <w:kern w:val="36"/>
      <w:sz w:val="48"/>
      <w:szCs w:val="48"/>
    </w:rPr>
  </w:style>
  <w:style w:type="paragraph" w:styleId="Revisin">
    <w:name w:val="Revision"/>
    <w:hidden/>
    <w:uiPriority w:val="99"/>
    <w:semiHidden/>
    <w:rsid w:val="00B13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1-800-297-6877" TargetMode="External"/><Relationship Id="rId18" Type="http://schemas.openxmlformats.org/officeDocument/2006/relationships/hyperlink" Target="tel.:&#160;+1-888-287-2680"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tel.:&#160;+1-888-287-2680" TargetMode="External"/><Relationship Id="rId17" Type="http://schemas.openxmlformats.org/officeDocument/2006/relationships/hyperlink" Target="https://businesshealthtrust.com/webinar/unlocking-a-positive-mind-is-your-mind-full-or-are-you-mindful/" TargetMode="External"/><Relationship Id="rId2" Type="http://schemas.openxmlformats.org/officeDocument/2006/relationships/customXml" Target="../customXml/item2.xml"/><Relationship Id="rId16" Type="http://schemas.openxmlformats.org/officeDocument/2006/relationships/hyperlink" Target="https://cdn.behavioralhealthsystems.com/wp-content/uploads/20250303113814/2025-03.pdf" TargetMode="External"/><Relationship Id="rId20" Type="http://schemas.openxmlformats.org/officeDocument/2006/relationships/hyperlink" Target="https://healthy.kaiserpermanente.org/washington/front-doo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usinesshealthtrust.com/webinar/unlocking-a-positive-mind-is-your-mind-full-or-are-you-mindfu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healthy.kaiserpermanente.org/washington/front-door" TargetMode="External"/><Relationship Id="rId23" Type="http://schemas.openxmlformats.org/officeDocument/2006/relationships/fontTable" Target="fontTable.xml"/><Relationship Id="rId10" Type="http://schemas.openxmlformats.org/officeDocument/2006/relationships/hyperlink" Target="https://cdn.behavioralhealthsystems.com/wp-content/uploads/20250303113814/2025-03.pdf" TargetMode="External"/><Relationship Id="rId19" Type="http://schemas.openxmlformats.org/officeDocument/2006/relationships/hyperlink" Target="tel.:+1-800-297-6877"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healthy.kaiserpermanente.org/washington/front-door"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980</Words>
  <Characters>5396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Martín Erburu</cp:lastModifiedBy>
  <cp:revision>5</cp:revision>
  <dcterms:created xsi:type="dcterms:W3CDTF">2025-03-19T17:09:00Z</dcterms:created>
  <dcterms:modified xsi:type="dcterms:W3CDTF">2025-03-24T13:02:00Z</dcterms:modified>
</cp:coreProperties>
</file>