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A49F34" w14:textId="77777777" w:rsidR="00E12A8C" w:rsidRPr="00514C4A" w:rsidRDefault="00E12A8C" w:rsidP="00E12A8C">
      <w:pPr>
        <w:rPr>
          <w:rFonts w:eastAsia="Times New Roman" w:cstheme="minorHAnsi"/>
          <w:b/>
          <w:bCs/>
          <w:color w:val="57C4C6"/>
          <w:sz w:val="36"/>
          <w:szCs w:val="36"/>
        </w:rPr>
      </w:pPr>
      <w:r w:rsidRPr="00514C4A">
        <w:rPr>
          <w:rFonts w:eastAsia="Times New Roman" w:cstheme="minorHAnsi"/>
          <w:color w:val="57C4C6"/>
          <w:sz w:val="36"/>
          <w:szCs w:val="36"/>
        </w:rPr>
        <w:t xml:space="preserve">BHT </w:t>
      </w:r>
      <w:r w:rsidRPr="00514C4A">
        <w:rPr>
          <w:rFonts w:eastAsia="Times New Roman" w:cstheme="minorHAnsi"/>
          <w:b/>
          <w:bCs/>
          <w:color w:val="57C4C6"/>
          <w:sz w:val="36"/>
          <w:szCs w:val="36"/>
        </w:rPr>
        <w:t>Social Media Toolkit | Q</w:t>
      </w:r>
      <w:r>
        <w:rPr>
          <w:rFonts w:eastAsia="Times New Roman" w:cstheme="minorHAnsi"/>
          <w:b/>
          <w:bCs/>
          <w:color w:val="57C4C6"/>
          <w:sz w:val="36"/>
          <w:szCs w:val="36"/>
        </w:rPr>
        <w:t>1</w:t>
      </w:r>
      <w:r w:rsidRPr="00514C4A">
        <w:rPr>
          <w:rFonts w:eastAsia="Times New Roman" w:cstheme="minorHAnsi"/>
          <w:b/>
          <w:bCs/>
          <w:color w:val="57C4C6"/>
          <w:sz w:val="36"/>
          <w:szCs w:val="36"/>
        </w:rPr>
        <w:t xml:space="preserve"> </w:t>
      </w:r>
      <w:r>
        <w:rPr>
          <w:rFonts w:eastAsia="Times New Roman" w:cstheme="minorHAnsi"/>
          <w:b/>
          <w:bCs/>
          <w:color w:val="57C4C6"/>
          <w:sz w:val="36"/>
          <w:szCs w:val="36"/>
        </w:rPr>
        <w:t>2025</w:t>
      </w:r>
    </w:p>
    <w:p w14:paraId="2D7C4437" w14:textId="57C12DCD" w:rsidR="00E12A8C" w:rsidRPr="0002074B" w:rsidRDefault="00E12A8C" w:rsidP="00E12A8C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02074B">
        <w:rPr>
          <w:rFonts w:eastAsia="Times New Roman" w:cstheme="minorHAnsi"/>
          <w:color w:val="000000" w:themeColor="text1"/>
          <w:sz w:val="20"/>
          <w:szCs w:val="20"/>
        </w:rPr>
        <w:t>Thank you for helping promote BHT to your members. The following social media posts and images have been provided to make it easier for you to share BHT on Facebook</w:t>
      </w:r>
      <w:r w:rsidR="00C1736E">
        <w:rPr>
          <w:rFonts w:eastAsia="Times New Roman" w:cstheme="minorHAnsi"/>
          <w:color w:val="000000" w:themeColor="text1"/>
          <w:sz w:val="20"/>
          <w:szCs w:val="20"/>
        </w:rPr>
        <w:t xml:space="preserve">, </w:t>
      </w:r>
      <w:r w:rsidRPr="0002074B">
        <w:rPr>
          <w:rFonts w:eastAsia="Times New Roman" w:cstheme="minorHAnsi"/>
          <w:color w:val="000000" w:themeColor="text1"/>
          <w:sz w:val="20"/>
          <w:szCs w:val="20"/>
        </w:rPr>
        <w:t>LinkedIn</w:t>
      </w:r>
      <w:r w:rsidR="00C1736E">
        <w:rPr>
          <w:rFonts w:eastAsia="Times New Roman" w:cstheme="minorHAnsi"/>
          <w:color w:val="000000" w:themeColor="text1"/>
          <w:sz w:val="20"/>
          <w:szCs w:val="20"/>
        </w:rPr>
        <w:t xml:space="preserve"> and Instagram</w:t>
      </w:r>
      <w:r w:rsidRPr="0002074B">
        <w:rPr>
          <w:rFonts w:eastAsia="Times New Roman" w:cstheme="minorHAnsi"/>
          <w:color w:val="000000" w:themeColor="text1"/>
          <w:sz w:val="20"/>
          <w:szCs w:val="20"/>
        </w:rPr>
        <w:t>. Simply upload one of the images and cut and paste the copy below to create your posts. For best results, we recommend posting once a week.</w:t>
      </w:r>
      <w:r w:rsidR="007961FF">
        <w:rPr>
          <w:rFonts w:eastAsia="Times New Roman" w:cstheme="minorHAnsi"/>
          <w:color w:val="000000" w:themeColor="text1"/>
          <w:sz w:val="20"/>
          <w:szCs w:val="20"/>
        </w:rPr>
        <w:t xml:space="preserve"> </w:t>
      </w:r>
    </w:p>
    <w:p w14:paraId="1351BFE9" w14:textId="77777777" w:rsidR="00E12A8C" w:rsidRDefault="00E12A8C" w:rsidP="00E12A8C">
      <w:pPr>
        <w:rPr>
          <w:rFonts w:eastAsia="Times New Roman" w:cstheme="minorHAnsi"/>
          <w:color w:val="000000" w:themeColor="text1"/>
          <w:sz w:val="22"/>
          <w:szCs w:val="22"/>
        </w:rPr>
      </w:pPr>
    </w:p>
    <w:p w14:paraId="423BFD86" w14:textId="5739C07C" w:rsidR="00E12A8C" w:rsidRPr="00943007" w:rsidRDefault="00E12A8C" w:rsidP="00E12A8C">
      <w:pPr>
        <w:rPr>
          <w:b/>
          <w:bCs/>
          <w:sz w:val="20"/>
          <w:szCs w:val="20"/>
        </w:rPr>
      </w:pPr>
      <w:r w:rsidRPr="009C7BAB">
        <w:rPr>
          <w:rFonts w:eastAsia="Times New Roman" w:cstheme="minorHAnsi"/>
          <w:color w:val="000000" w:themeColor="text1"/>
          <w:sz w:val="20"/>
          <w:szCs w:val="20"/>
        </w:rPr>
        <w:t xml:space="preserve">Our theme this quarter is:  </w:t>
      </w:r>
      <w:r w:rsidRPr="00943007">
        <w:rPr>
          <w:rFonts w:eastAsia="Times New Roman" w:cstheme="minorHAnsi"/>
          <w:b/>
          <w:bCs/>
          <w:color w:val="C1CF3A"/>
          <w:sz w:val="20"/>
          <w:szCs w:val="20"/>
        </w:rPr>
        <w:t xml:space="preserve">Insurance Updates </w:t>
      </w:r>
      <w:r w:rsidR="00724013" w:rsidRPr="00943007">
        <w:rPr>
          <w:rFonts w:eastAsia="Times New Roman" w:cstheme="minorHAnsi"/>
          <w:b/>
          <w:bCs/>
          <w:color w:val="C1CF3A"/>
          <w:sz w:val="20"/>
          <w:szCs w:val="20"/>
        </w:rPr>
        <w:t xml:space="preserve">– Staying Informed </w:t>
      </w:r>
      <w:r w:rsidRPr="00943007">
        <w:rPr>
          <w:rFonts w:eastAsia="Times New Roman" w:cstheme="minorHAnsi"/>
          <w:b/>
          <w:bCs/>
          <w:color w:val="C1CF3A"/>
          <w:sz w:val="20"/>
          <w:szCs w:val="20"/>
        </w:rPr>
        <w:t>in 2025</w:t>
      </w:r>
      <w:r w:rsidRPr="00943007">
        <w:rPr>
          <w:b/>
          <w:bCs/>
          <w:sz w:val="20"/>
          <w:szCs w:val="20"/>
        </w:rPr>
        <w:t xml:space="preserve">  </w:t>
      </w:r>
    </w:p>
    <w:p w14:paraId="1279DA25" w14:textId="77777777" w:rsidR="00E12A8C" w:rsidRPr="0002074B" w:rsidRDefault="00E12A8C" w:rsidP="00E12A8C">
      <w:pPr>
        <w:rPr>
          <w:rFonts w:eastAsia="Times New Roman" w:cstheme="minorHAnsi"/>
          <w:b/>
          <w:bCs/>
          <w:color w:val="7030A0"/>
          <w:sz w:val="22"/>
          <w:szCs w:val="22"/>
        </w:rPr>
      </w:pPr>
    </w:p>
    <w:p w14:paraId="67B27676" w14:textId="77777777" w:rsidR="00E12A8C" w:rsidRPr="006731AD" w:rsidRDefault="00E12A8C" w:rsidP="00E12A8C">
      <w:pPr>
        <w:rPr>
          <w:rFonts w:eastAsia="Times New Roman" w:cstheme="minorHAnsi"/>
          <w:b/>
          <w:bCs/>
          <w:color w:val="7030A0"/>
          <w:sz w:val="28"/>
          <w:szCs w:val="28"/>
        </w:rPr>
      </w:pPr>
      <w:r w:rsidRPr="006731AD">
        <w:rPr>
          <w:rFonts w:eastAsia="Times New Roman" w:cstheme="minorHAnsi"/>
          <w:b/>
          <w:bCs/>
          <w:color w:val="7030A0"/>
          <w:sz w:val="28"/>
          <w:szCs w:val="28"/>
        </w:rPr>
        <w:t>Sample Messages</w:t>
      </w:r>
    </w:p>
    <w:p w14:paraId="44776F79" w14:textId="77777777" w:rsidR="00E12A8C" w:rsidRPr="004A662D" w:rsidRDefault="00E12A8C" w:rsidP="00E12A8C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4A662D">
        <w:rPr>
          <w:rFonts w:eastAsia="Times New Roman" w:cstheme="minorHAnsi"/>
          <w:color w:val="000000" w:themeColor="text1"/>
          <w:sz w:val="20"/>
          <w:szCs w:val="20"/>
        </w:rPr>
        <w:t xml:space="preserve">Feel free to copy and paste these messages as is – or customize them for your audience. </w:t>
      </w:r>
    </w:p>
    <w:p w14:paraId="34FC504C" w14:textId="77777777" w:rsidR="00E12A8C" w:rsidRPr="004A662D" w:rsidRDefault="00E12A8C" w:rsidP="00E12A8C">
      <w:pPr>
        <w:rPr>
          <w:rFonts w:eastAsia="Times New Roman" w:cstheme="minorHAnsi"/>
          <w:b/>
          <w:bCs/>
          <w:color w:val="7030A0"/>
          <w:sz w:val="36"/>
          <w:szCs w:val="36"/>
        </w:rPr>
      </w:pPr>
    </w:p>
    <w:p w14:paraId="4EA13732" w14:textId="4B63F742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 xml:space="preserve">As </w:t>
      </w:r>
      <w:r w:rsidR="00C1736E"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 xml:space="preserve">we </w:t>
      </w:r>
      <w:r w:rsidR="003551ED"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>enter</w:t>
      </w:r>
      <w: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 xml:space="preserve"> 2025, are you prepared for the latest shifts in healthcare and insurance coverage?</w:t>
      </w:r>
    </w:p>
    <w:p w14:paraId="19CF4CDD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40C469A4" w14:textId="136E0E76" w:rsidR="00E12A8C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>Our partner, Business Health Trust</w:t>
      </w:r>
      <w:r w:rsidR="009C7BAB">
        <w:rPr>
          <w:rFonts w:ascii="Arial" w:eastAsia="Times New Roman" w:hAnsi="Arial" w:cs="Arial"/>
          <w:color w:val="000000" w:themeColor="text1"/>
          <w:sz w:val="20"/>
          <w:szCs w:val="20"/>
        </w:rPr>
        <w:t>,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has </w:t>
      </w:r>
      <w:r w:rsidR="007D042C">
        <w:rPr>
          <w:rFonts w:ascii="Arial" w:eastAsia="Times New Roman" w:hAnsi="Arial" w:cs="Arial"/>
          <w:color w:val="000000" w:themeColor="text1"/>
          <w:sz w:val="20"/>
          <w:szCs w:val="20"/>
        </w:rPr>
        <w:t>summarized the key</w:t>
      </w:r>
      <w:r w:rsidR="009C7BAB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insurance changes</w:t>
      </w:r>
      <w:r w:rsidR="007D042C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="005C6FC1">
        <w:rPr>
          <w:rFonts w:ascii="Arial" w:eastAsia="Times New Roman" w:hAnsi="Arial" w:cs="Arial"/>
          <w:color w:val="000000" w:themeColor="text1"/>
          <w:sz w:val="20"/>
          <w:szCs w:val="20"/>
        </w:rPr>
        <w:t>impacting Washington employers and employees</w:t>
      </w:r>
      <w:r w:rsidR="007D042C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in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the new year.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="009C7BAB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Help your workforce navigate </w:t>
      </w:r>
      <w:r w:rsidR="00AD652E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these </w:t>
      </w:r>
      <w:r w:rsidR="009C7BAB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upcoming changes – including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updates to Kaiser Permanente’s facility </w:t>
      </w:r>
      <w:r w:rsidR="007961FF">
        <w:rPr>
          <w:rFonts w:ascii="Arial" w:eastAsia="Times New Roman" w:hAnsi="Arial" w:cs="Arial"/>
          <w:color w:val="000000" w:themeColor="text1"/>
          <w:sz w:val="20"/>
          <w:szCs w:val="20"/>
        </w:rPr>
        <w:t>locations</w:t>
      </w:r>
      <w:r w:rsidR="009C7BAB">
        <w:rPr>
          <w:rFonts w:ascii="Arial" w:eastAsia="Times New Roman" w:hAnsi="Arial" w:cs="Arial"/>
          <w:color w:val="000000" w:themeColor="text1"/>
          <w:sz w:val="20"/>
          <w:szCs w:val="20"/>
        </w:rPr>
        <w:t>,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expanded preventative care benefits </w:t>
      </w:r>
      <w:r w:rsidR="007961FF">
        <w:rPr>
          <w:rFonts w:ascii="Arial" w:eastAsia="Times New Roman" w:hAnsi="Arial" w:cs="Arial"/>
          <w:color w:val="000000" w:themeColor="text1"/>
          <w:sz w:val="20"/>
          <w:szCs w:val="20"/>
        </w:rPr>
        <w:t>under high-deductible plans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,</w:t>
      </w:r>
      <w:r w:rsidR="009C7BAB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and more.</w:t>
      </w:r>
    </w:p>
    <w:p w14:paraId="27013CAA" w14:textId="77777777" w:rsidR="00CC7427" w:rsidRDefault="00CC7427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12B3411F" w14:textId="4A90935F" w:rsidR="00CC7427" w:rsidRDefault="00CC7427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Click the link to read:</w:t>
      </w:r>
    </w:p>
    <w:p w14:paraId="76177D41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4016AC2E" w14:textId="3187DF0A" w:rsidR="00AD28E3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pple Color Emoji" w:hAnsi="Apple Color Emoji" w:cs="Apple Color Emoji"/>
          <w:color w:val="374151"/>
        </w:rPr>
        <w:t>🔗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Pr="00615461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Article Link: </w:t>
      </w:r>
      <w:hyperlink r:id="rId10" w:history="1">
        <w:r w:rsidR="00AD28E3" w:rsidRPr="00AA12F2">
          <w:rPr>
            <w:rStyle w:val="Hyperlink"/>
            <w:rFonts w:ascii="Arial" w:eastAsia="Times New Roman" w:hAnsi="Arial" w:cs="Arial"/>
            <w:sz w:val="20"/>
            <w:szCs w:val="20"/>
          </w:rPr>
          <w:t>https://businesshealthtrust.com/news_insights/insurance-changes-in-2025-what-you-need-to-know/</w:t>
        </w:r>
      </w:hyperlink>
    </w:p>
    <w:p w14:paraId="236266AE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br/>
        <w:t>Not a BHT member? Are you ready to build a better benefits package?</w:t>
      </w:r>
      <w:r w:rsidRPr="004A662D">
        <w:t xml:space="preserve"> 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Email </w:t>
      </w:r>
      <w:hyperlink r:id="rId11" w:history="1">
        <w:r w:rsidRPr="004A662D">
          <w:rPr>
            <w:rStyle w:val="Hyperlink"/>
            <w:rFonts w:ascii="Arial" w:eastAsia="Times New Roman" w:hAnsi="Arial" w:cs="Arial"/>
            <w:sz w:val="20"/>
            <w:szCs w:val="20"/>
          </w:rPr>
          <w:t>quote@businesshealthtrust.com</w:t>
        </w:r>
      </w:hyperlink>
      <w:r w:rsidRPr="004A662D">
        <w:rPr>
          <w:rFonts w:ascii="Arial" w:eastAsia="Times New Roman" w:hAnsi="Arial" w:cs="Arial"/>
          <w:color w:val="4472C4" w:themeColor="accent1"/>
          <w:sz w:val="20"/>
          <w:szCs w:val="20"/>
        </w:rPr>
        <w:t xml:space="preserve"> 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to learn more and get a free quote. </w:t>
      </w:r>
    </w:p>
    <w:p w14:paraId="1109E7DF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44111481" w14:textId="77777777" w:rsidR="00E12A8C" w:rsidRPr="004A662D" w:rsidRDefault="00E12A8C" w:rsidP="00E12A8C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4A662D">
        <w:rPr>
          <w:rFonts w:eastAsia="Times New Roman" w:cstheme="minorHAnsi"/>
          <w:color w:val="000000" w:themeColor="text1"/>
          <w:sz w:val="20"/>
          <w:szCs w:val="20"/>
        </w:rPr>
        <w:t>----</w:t>
      </w:r>
      <w:r w:rsidRPr="004A662D">
        <w:rPr>
          <w:rFonts w:eastAsia="Times New Roman" w:cstheme="minorHAnsi"/>
          <w:color w:val="000000" w:themeColor="text1"/>
          <w:sz w:val="20"/>
          <w:szCs w:val="20"/>
        </w:rPr>
        <w:br/>
      </w:r>
    </w:p>
    <w:p w14:paraId="5E4C5F12" w14:textId="3D4E95B4" w:rsidR="00E12A8C" w:rsidRPr="009040E4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Big changes are coming to healthcare and insurance in 2025. Did you know the IRS has expanded preventative care benefits for high-deductible health plans? This includes coverage for over-the-counter contraceptives, continuous glucose monitors, and certain insulin products. </w:t>
      </w:r>
    </w:p>
    <w:p w14:paraId="32E816F2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049816E0" w14:textId="4A75E8A6" w:rsidR="00CC7427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Our partner, Business Health Trust has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summariz</w:t>
      </w:r>
      <w:r w:rsidR="009C7BAB">
        <w:rPr>
          <w:rFonts w:ascii="Arial" w:eastAsia="Times New Roman" w:hAnsi="Arial" w:cs="Arial"/>
          <w:color w:val="000000" w:themeColor="text1"/>
          <w:sz w:val="20"/>
          <w:szCs w:val="20"/>
        </w:rPr>
        <w:t>ed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the </w:t>
      </w:r>
      <w:r w:rsidR="005C6FC1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insurance and healthcare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changes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="005C6FC1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impacting </w:t>
      </w:r>
      <w:r w:rsidR="00D51DF2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Washington </w:t>
      </w:r>
      <w:r w:rsidR="00FF38BA">
        <w:rPr>
          <w:rFonts w:ascii="Arial" w:eastAsia="Times New Roman" w:hAnsi="Arial" w:cs="Arial"/>
          <w:color w:val="000000" w:themeColor="text1"/>
          <w:sz w:val="20"/>
          <w:szCs w:val="20"/>
        </w:rPr>
        <w:t>employers</w:t>
      </w:r>
      <w:r w:rsidR="005C6FC1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and employees </w:t>
      </w:r>
      <w:r w:rsidR="003551ED">
        <w:rPr>
          <w:rFonts w:ascii="Arial" w:eastAsia="Times New Roman" w:hAnsi="Arial" w:cs="Arial"/>
          <w:color w:val="000000" w:themeColor="text1"/>
          <w:sz w:val="20"/>
          <w:szCs w:val="20"/>
        </w:rPr>
        <w:t>this</w:t>
      </w:r>
      <w:r w:rsidR="005C6FC1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year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. </w:t>
      </w:r>
    </w:p>
    <w:p w14:paraId="2ED65559" w14:textId="77777777" w:rsidR="00CC7427" w:rsidRDefault="00CC7427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0CC520DA" w14:textId="0BED6F5F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>Click the link to read:</w:t>
      </w:r>
    </w:p>
    <w:p w14:paraId="018A03FF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26C7F4FA" w14:textId="18D73E22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pple Color Emoji" w:hAnsi="Apple Color Emoji" w:cs="Apple Color Emoji"/>
          <w:color w:val="374151"/>
        </w:rPr>
        <w:t>🔗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Pr="00615461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Article Link: </w:t>
      </w:r>
      <w:hyperlink r:id="rId12" w:history="1">
        <w:r w:rsidR="00AD28E3" w:rsidRPr="00AA12F2">
          <w:rPr>
            <w:rStyle w:val="Hyperlink"/>
            <w:rFonts w:ascii="Arial" w:eastAsia="Times New Roman" w:hAnsi="Arial" w:cs="Arial"/>
            <w:sz w:val="20"/>
            <w:szCs w:val="20"/>
          </w:rPr>
          <w:t>https://businesshealthtrust.com/news_insights/insurance-changes-in-2025-what-you-need-to-know/</w:t>
        </w:r>
      </w:hyperlink>
    </w:p>
    <w:p w14:paraId="600DDC28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0EC3DEDC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>Not a BHT member? Are you ready to build a better benefits package?</w:t>
      </w:r>
      <w:r w:rsidRPr="004A662D">
        <w:t xml:space="preserve"> 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Email </w:t>
      </w:r>
      <w:hyperlink r:id="rId13" w:history="1">
        <w:r w:rsidRPr="004A662D">
          <w:rPr>
            <w:rStyle w:val="Hyperlink"/>
            <w:rFonts w:ascii="Arial" w:eastAsia="Times New Roman" w:hAnsi="Arial" w:cs="Arial"/>
            <w:sz w:val="20"/>
            <w:szCs w:val="20"/>
          </w:rPr>
          <w:t>quote@businesshealthtrust.com</w:t>
        </w:r>
      </w:hyperlink>
      <w:r w:rsidRPr="004A662D">
        <w:rPr>
          <w:rFonts w:ascii="Arial" w:eastAsia="Times New Roman" w:hAnsi="Arial" w:cs="Arial"/>
          <w:color w:val="4472C4" w:themeColor="accent1"/>
          <w:sz w:val="20"/>
          <w:szCs w:val="20"/>
        </w:rPr>
        <w:t xml:space="preserve"> 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>to learn more and get a free quote.</w:t>
      </w:r>
    </w:p>
    <w:p w14:paraId="0B496482" w14:textId="77777777" w:rsidR="00E12A8C" w:rsidRPr="004A662D" w:rsidRDefault="00E12A8C" w:rsidP="00E12A8C">
      <w:pPr>
        <w:rPr>
          <w:rFonts w:eastAsia="Times New Roman" w:cstheme="minorHAnsi"/>
          <w:color w:val="000000" w:themeColor="text1"/>
          <w:sz w:val="20"/>
          <w:szCs w:val="20"/>
        </w:rPr>
      </w:pPr>
    </w:p>
    <w:p w14:paraId="19A186C0" w14:textId="77777777" w:rsidR="00E12A8C" w:rsidRPr="004A662D" w:rsidRDefault="00E12A8C" w:rsidP="00E12A8C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4A662D">
        <w:rPr>
          <w:rFonts w:eastAsia="Times New Roman" w:cstheme="minorHAnsi"/>
          <w:color w:val="000000" w:themeColor="text1"/>
          <w:sz w:val="20"/>
          <w:szCs w:val="20"/>
        </w:rPr>
        <w:t>----</w:t>
      </w:r>
      <w:r w:rsidRPr="004A662D">
        <w:rPr>
          <w:rFonts w:eastAsia="Times New Roman" w:cstheme="minorHAnsi"/>
          <w:color w:val="000000" w:themeColor="text1"/>
          <w:sz w:val="20"/>
          <w:szCs w:val="20"/>
        </w:rPr>
        <w:br/>
      </w:r>
    </w:p>
    <w:p w14:paraId="64BB3E14" w14:textId="6F3C10DD" w:rsidR="00E12A8C" w:rsidRPr="004A662D" w:rsidRDefault="00A91BE9" w:rsidP="00E12A8C">
      <w:pP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 xml:space="preserve">2025 </w:t>
      </w:r>
      <w:r w:rsidR="00CC7427"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 xml:space="preserve">is </w:t>
      </w:r>
      <w: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>bring</w:t>
      </w:r>
      <w:r w:rsidR="00CC7427"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>ing</w:t>
      </w:r>
      <w:r>
        <w:rPr>
          <w:rFonts w:ascii="Arial" w:eastAsia="Times New Roman" w:hAnsi="Arial" w:cs="Arial"/>
          <w:b/>
          <w:bCs/>
          <w:color w:val="000000" w:themeColor="text1"/>
          <w:sz w:val="20"/>
          <w:szCs w:val="20"/>
        </w:rPr>
        <w:t xml:space="preserve"> a new wave of insurance updates. Stay informed on the latest news.</w:t>
      </w:r>
    </w:p>
    <w:p w14:paraId="7E49664B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60E65410" w14:textId="29C1735C" w:rsidR="00E12A8C" w:rsidRPr="004A662D" w:rsidRDefault="00327CA8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Staying</w:t>
      </w:r>
      <w:r w:rsidR="00A91BE9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up to date on the latest insurance changes is essential for confidently navigating your healthcare options. </w:t>
      </w:r>
      <w:r w:rsidR="00CC7427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Learn more about what’s coming </w:t>
      </w:r>
      <w:r w:rsidR="003551ED">
        <w:rPr>
          <w:rFonts w:ascii="Arial" w:eastAsia="Times New Roman" w:hAnsi="Arial" w:cs="Arial"/>
          <w:color w:val="000000" w:themeColor="text1"/>
          <w:sz w:val="20"/>
          <w:szCs w:val="20"/>
        </w:rPr>
        <w:t>this</w:t>
      </w:r>
      <w:r w:rsidR="00CC7427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year – f</w:t>
      </w:r>
      <w:r w:rsidR="00A91BE9">
        <w:rPr>
          <w:rFonts w:ascii="Arial" w:eastAsia="Times New Roman" w:hAnsi="Arial" w:cs="Arial"/>
          <w:color w:val="000000" w:themeColor="text1"/>
          <w:sz w:val="20"/>
          <w:szCs w:val="20"/>
        </w:rPr>
        <w:t>rom expansions in coverage to policy changes</w:t>
      </w:r>
      <w:r w:rsidR="00CC7427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–</w:t>
      </w:r>
      <w:r w:rsidR="00A91BE9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="00CC7427">
        <w:rPr>
          <w:rFonts w:ascii="Arial" w:eastAsia="Times New Roman" w:hAnsi="Arial" w:cs="Arial"/>
          <w:color w:val="000000" w:themeColor="text1"/>
          <w:sz w:val="20"/>
          <w:szCs w:val="20"/>
        </w:rPr>
        <w:t>and</w:t>
      </w:r>
      <w:r w:rsidR="00A91BE9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help your </w:t>
      </w:r>
      <w:r w:rsidR="00CC7427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employees </w:t>
      </w:r>
      <w:r w:rsidR="00A91BE9">
        <w:rPr>
          <w:rFonts w:ascii="Arial" w:eastAsia="Times New Roman" w:hAnsi="Arial" w:cs="Arial"/>
          <w:color w:val="000000" w:themeColor="text1"/>
          <w:sz w:val="20"/>
          <w:szCs w:val="20"/>
        </w:rPr>
        <w:t>maximize their benefits.</w:t>
      </w:r>
    </w:p>
    <w:p w14:paraId="7F33DD93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7BFEA044" w14:textId="74E7E492" w:rsidR="005C6FC1" w:rsidRPr="004A662D" w:rsidRDefault="005C6FC1" w:rsidP="005C6FC1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lastRenderedPageBreak/>
        <w:t xml:space="preserve">Our partner, Business Health Trust has put together </w:t>
      </w:r>
      <w:r w:rsidR="001C38E3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a summary of </w:t>
      </w:r>
      <w:r>
        <w:rPr>
          <w:rFonts w:ascii="Arial" w:eastAsia="Times New Roman" w:hAnsi="Arial" w:cs="Arial"/>
          <w:color w:val="000000" w:themeColor="text1"/>
          <w:sz w:val="20"/>
          <w:szCs w:val="20"/>
        </w:rPr>
        <w:t>changes to insurance and healthcare in Washington coming in 2025.</w:t>
      </w:r>
    </w:p>
    <w:p w14:paraId="34AF942A" w14:textId="77777777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4ED3EC05" w14:textId="6A70FF36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pple Color Emoji" w:eastAsia="Times New Roman" w:hAnsi="Apple Color Emoji" w:cs="Apple Color Emoji"/>
          <w:color w:val="000000" w:themeColor="text1"/>
          <w:sz w:val="20"/>
          <w:szCs w:val="20"/>
        </w:rPr>
        <w:t>💡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Insights from the </w:t>
      </w:r>
      <w:r w:rsidR="001C38E3">
        <w:rPr>
          <w:rFonts w:ascii="Arial" w:eastAsia="Times New Roman" w:hAnsi="Arial" w:cs="Arial"/>
          <w:color w:val="000000" w:themeColor="text1"/>
          <w:sz w:val="20"/>
          <w:szCs w:val="20"/>
        </w:rPr>
        <w:t>a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>rticle:</w:t>
      </w:r>
    </w:p>
    <w:p w14:paraId="331250B6" w14:textId="2476144B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4D1B993A" w14:textId="35A80867" w:rsidR="00724013" w:rsidRDefault="00724013" w:rsidP="00E12A8C">
      <w:pPr>
        <w:pStyle w:val="ListParagraph"/>
        <w:numPr>
          <w:ilvl w:val="0"/>
          <w:numId w:val="3"/>
        </w:num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The IRS is expanding preventative care benefits.</w:t>
      </w:r>
    </w:p>
    <w:p w14:paraId="33245B75" w14:textId="15E5BE43" w:rsidR="00E12A8C" w:rsidRDefault="00724013" w:rsidP="00E12A8C">
      <w:pPr>
        <w:pStyle w:val="ListParagraph"/>
        <w:numPr>
          <w:ilvl w:val="0"/>
          <w:numId w:val="3"/>
        </w:num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>The WA Cares Fund will remain unchanged, protecting long-term care coverage.</w:t>
      </w:r>
    </w:p>
    <w:p w14:paraId="209A766A" w14:textId="1BFB78E9" w:rsidR="00724013" w:rsidRDefault="00724013" w:rsidP="00E12A8C">
      <w:pPr>
        <w:pStyle w:val="ListParagraph"/>
        <w:numPr>
          <w:ilvl w:val="0"/>
          <w:numId w:val="3"/>
        </w:numPr>
        <w:rPr>
          <w:rFonts w:ascii="Arial" w:eastAsia="Times New Roman" w:hAnsi="Arial" w:cs="Arial"/>
          <w:color w:val="000000" w:themeColor="text1"/>
          <w:sz w:val="20"/>
          <w:szCs w:val="20"/>
        </w:rPr>
      </w:pPr>
      <w:r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Kaiser Permanente is closing their Ballard, Gig Harbor, and Poulsbo locations. </w:t>
      </w:r>
    </w:p>
    <w:p w14:paraId="5C4D246C" w14:textId="7CE6F1A5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167B3055" w14:textId="3E8442B5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>Click the link to read:</w:t>
      </w:r>
    </w:p>
    <w:p w14:paraId="0EF9F257" w14:textId="6A535A9C" w:rsidR="00E12A8C" w:rsidRPr="004A662D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25D2B5B2" w14:textId="416E1979" w:rsidR="00E12A8C" w:rsidRPr="00AC17DF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  <w:r w:rsidRPr="004A662D">
        <w:rPr>
          <w:rFonts w:ascii="Apple Color Emoji" w:hAnsi="Apple Color Emoji" w:cs="Apple Color Emoji"/>
          <w:color w:val="374151"/>
        </w:rPr>
        <w:t>🔗</w:t>
      </w:r>
      <w:r w:rsidRPr="004A662D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 </w:t>
      </w:r>
      <w:r w:rsidRPr="00615461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Article Link: </w:t>
      </w:r>
      <w:hyperlink r:id="rId14" w:history="1">
        <w:r w:rsidR="00AD28E3" w:rsidRPr="00AA12F2">
          <w:rPr>
            <w:rStyle w:val="Hyperlink"/>
            <w:rFonts w:ascii="Arial" w:eastAsia="Times New Roman" w:hAnsi="Arial" w:cs="Arial"/>
            <w:sz w:val="20"/>
            <w:szCs w:val="20"/>
          </w:rPr>
          <w:t>https://businesshealthtrust.com/news_insig</w:t>
        </w:r>
        <w:r w:rsidR="00AD28E3" w:rsidRPr="00AA12F2">
          <w:rPr>
            <w:rStyle w:val="Hyperlink"/>
            <w:rFonts w:ascii="Arial" w:eastAsia="Times New Roman" w:hAnsi="Arial" w:cs="Arial"/>
            <w:sz w:val="20"/>
            <w:szCs w:val="20"/>
          </w:rPr>
          <w:t>h</w:t>
        </w:r>
        <w:r w:rsidR="00AD28E3" w:rsidRPr="00AA12F2">
          <w:rPr>
            <w:rStyle w:val="Hyperlink"/>
            <w:rFonts w:ascii="Arial" w:eastAsia="Times New Roman" w:hAnsi="Arial" w:cs="Arial"/>
            <w:sz w:val="20"/>
            <w:szCs w:val="20"/>
          </w:rPr>
          <w:t>ts/insurance-changes-in-2025-what-you-need-to-know/</w:t>
        </w:r>
      </w:hyperlink>
    </w:p>
    <w:p w14:paraId="1F912916" w14:textId="65DC0A14" w:rsidR="00E12A8C" w:rsidRDefault="00E12A8C" w:rsidP="00E12A8C">
      <w:pPr>
        <w:rPr>
          <w:rFonts w:ascii="Arial" w:eastAsia="Times New Roman" w:hAnsi="Arial" w:cs="Arial"/>
          <w:color w:val="000000" w:themeColor="text1"/>
          <w:sz w:val="20"/>
          <w:szCs w:val="20"/>
        </w:rPr>
      </w:pPr>
    </w:p>
    <w:p w14:paraId="1EE1E60B" w14:textId="2D0E0CF5" w:rsidR="00E12A8C" w:rsidRPr="0002074B" w:rsidRDefault="00E12A8C" w:rsidP="00E12A8C">
      <w:pPr>
        <w:rPr>
          <w:rFonts w:eastAsia="Times New Roman" w:cstheme="minorHAnsi"/>
          <w:color w:val="44546A" w:themeColor="text2"/>
          <w:sz w:val="20"/>
          <w:szCs w:val="20"/>
        </w:rPr>
      </w:pPr>
      <w:r w:rsidRPr="00A86D7B">
        <w:rPr>
          <w:rFonts w:ascii="Arial" w:eastAsia="Times New Roman" w:hAnsi="Arial" w:cs="Arial"/>
          <w:color w:val="000000" w:themeColor="text1"/>
          <w:sz w:val="20"/>
          <w:szCs w:val="20"/>
        </w:rPr>
        <w:t>Not a BHT member? Are you ready to build a better benefits package?</w:t>
      </w:r>
      <w:r>
        <w:t xml:space="preserve"> </w:t>
      </w:r>
      <w:r w:rsidRPr="00AC17DF">
        <w:rPr>
          <w:rFonts w:ascii="Arial" w:eastAsia="Times New Roman" w:hAnsi="Arial" w:cs="Arial"/>
          <w:color w:val="000000" w:themeColor="text1"/>
          <w:sz w:val="20"/>
          <w:szCs w:val="20"/>
        </w:rPr>
        <w:t xml:space="preserve">Email </w:t>
      </w:r>
      <w:hyperlink r:id="rId15" w:history="1">
        <w:r w:rsidRPr="00761EF0">
          <w:rPr>
            <w:rStyle w:val="Hyperlink"/>
            <w:rFonts w:ascii="Arial" w:eastAsia="Times New Roman" w:hAnsi="Arial" w:cs="Arial"/>
            <w:sz w:val="20"/>
            <w:szCs w:val="20"/>
          </w:rPr>
          <w:t>quote@businesshealthtrust.com</w:t>
        </w:r>
      </w:hyperlink>
      <w:r w:rsidRPr="00AC17DF">
        <w:rPr>
          <w:rFonts w:ascii="Arial" w:eastAsia="Times New Roman" w:hAnsi="Arial" w:cs="Arial"/>
          <w:color w:val="4472C4" w:themeColor="accent1"/>
          <w:sz w:val="20"/>
          <w:szCs w:val="20"/>
        </w:rPr>
        <w:t xml:space="preserve"> </w:t>
      </w:r>
      <w:r w:rsidRPr="00AC17DF">
        <w:rPr>
          <w:rFonts w:ascii="Arial" w:eastAsia="Times New Roman" w:hAnsi="Arial" w:cs="Arial"/>
          <w:color w:val="000000" w:themeColor="text1"/>
          <w:sz w:val="20"/>
          <w:szCs w:val="20"/>
        </w:rPr>
        <w:t>to learn more and get a free quote</w:t>
      </w:r>
      <w:r>
        <w:rPr>
          <w:rFonts w:eastAsia="Times New Roman" w:cstheme="minorHAnsi"/>
          <w:color w:val="44546A" w:themeColor="text2"/>
          <w:sz w:val="20"/>
          <w:szCs w:val="20"/>
        </w:rPr>
        <w:br/>
      </w:r>
    </w:p>
    <w:p w14:paraId="5B42FE8C" w14:textId="63A9F69E" w:rsidR="00E12A8C" w:rsidRPr="006731AD" w:rsidRDefault="00E12A8C" w:rsidP="00E12A8C">
      <w:pPr>
        <w:rPr>
          <w:rFonts w:eastAsia="Times New Roman" w:cstheme="minorHAnsi"/>
          <w:b/>
          <w:bCs/>
          <w:color w:val="7030A0"/>
          <w:sz w:val="28"/>
          <w:szCs w:val="28"/>
        </w:rPr>
      </w:pPr>
      <w:r w:rsidRPr="006731AD">
        <w:rPr>
          <w:rFonts w:eastAsia="Times New Roman" w:cstheme="minorHAnsi"/>
          <w:b/>
          <w:bCs/>
          <w:color w:val="7030A0"/>
          <w:sz w:val="28"/>
          <w:szCs w:val="28"/>
        </w:rPr>
        <w:t>Sample Images</w:t>
      </w:r>
    </w:p>
    <w:p w14:paraId="342C36CC" w14:textId="799161F1" w:rsidR="00E12A8C" w:rsidRPr="0002074B" w:rsidRDefault="00E12A8C" w:rsidP="00E12A8C">
      <w:pPr>
        <w:rPr>
          <w:rFonts w:eastAsia="Times New Roman" w:cstheme="minorHAnsi"/>
          <w:color w:val="000000" w:themeColor="text1"/>
          <w:sz w:val="20"/>
          <w:szCs w:val="20"/>
        </w:rPr>
      </w:pPr>
      <w:r w:rsidRPr="0002074B">
        <w:rPr>
          <w:rFonts w:eastAsia="Times New Roman" w:cstheme="minorHAnsi"/>
          <w:color w:val="000000" w:themeColor="text1"/>
          <w:sz w:val="20"/>
          <w:szCs w:val="20"/>
        </w:rPr>
        <w:t>These image files are included with this toolkit. Select an image to go with the messages above. Feel free to mix and match.</w:t>
      </w:r>
    </w:p>
    <w:p w14:paraId="284824FD" w14:textId="2A10BA41" w:rsidR="00C2276E" w:rsidRDefault="00C2276E" w:rsidP="00E12A8C">
      <w:pPr>
        <w:rPr>
          <w:rFonts w:eastAsia="Times New Roman" w:cstheme="minorHAnsi"/>
          <w:color w:val="000000" w:themeColor="text1"/>
          <w:sz w:val="22"/>
          <w:szCs w:val="22"/>
        </w:rPr>
      </w:pPr>
    </w:p>
    <w:p w14:paraId="1F3F0634" w14:textId="5C8B1242" w:rsidR="00E12A8C" w:rsidRPr="00F764E9" w:rsidRDefault="00C2276E" w:rsidP="00E12A8C">
      <w:pPr>
        <w:rPr>
          <w:rFonts w:eastAsia="Times New Roman" w:cstheme="minorHAnsi"/>
          <w:b/>
          <w:bCs/>
          <w:color w:val="000000" w:themeColor="text1"/>
          <w:sz w:val="22"/>
          <w:szCs w:val="22"/>
        </w:rPr>
      </w:pPr>
      <w:r w:rsidRPr="00F764E9">
        <w:rPr>
          <w:rFonts w:eastAsia="Times New Roman" w:cstheme="minorHAnsi"/>
          <w:b/>
          <w:bCs/>
          <w:color w:val="000000" w:themeColor="text1"/>
          <w:sz w:val="22"/>
          <w:szCs w:val="22"/>
        </w:rPr>
        <w:t>Facebook/</w:t>
      </w:r>
      <w:proofErr w:type="spellStart"/>
      <w:r w:rsidRPr="00F764E9">
        <w:rPr>
          <w:rFonts w:eastAsia="Times New Roman" w:cstheme="minorHAnsi"/>
          <w:b/>
          <w:bCs/>
          <w:color w:val="000000" w:themeColor="text1"/>
          <w:sz w:val="22"/>
          <w:szCs w:val="22"/>
        </w:rPr>
        <w:t>Linkedin</w:t>
      </w:r>
      <w:proofErr w:type="spellEnd"/>
    </w:p>
    <w:p w14:paraId="1033217E" w14:textId="1A0EB68F" w:rsidR="00B939B8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  <w:r>
        <w:rPr>
          <w:rFonts w:eastAsia="Times New Roman" w:cstheme="minorHAnsi"/>
          <w:noProof/>
          <w:color w:val="FF0000"/>
          <w:sz w:val="22"/>
          <w:szCs w:val="22"/>
        </w:rPr>
        <w:drawing>
          <wp:anchor distT="0" distB="0" distL="114300" distR="114300" simplePos="0" relativeHeight="251664384" behindDoc="0" locked="0" layoutInCell="1" allowOverlap="1" wp14:anchorId="665664BD" wp14:editId="3633F369">
            <wp:simplePos x="0" y="0"/>
            <wp:positionH relativeFrom="column">
              <wp:posOffset>0</wp:posOffset>
            </wp:positionH>
            <wp:positionV relativeFrom="paragraph">
              <wp:posOffset>177961</wp:posOffset>
            </wp:positionV>
            <wp:extent cx="3859078" cy="2016533"/>
            <wp:effectExtent l="0" t="0" r="1905" b="3175"/>
            <wp:wrapNone/>
            <wp:docPr id="1766058861" name="Picture 1" descr="A close-up of a doctor's h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058861" name="Picture 1" descr="A close-up of a doctor's hand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97" cy="202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8083C8" w14:textId="4AB4AE3F" w:rsidR="0009356C" w:rsidRDefault="0009356C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1C4DCBBC" w14:textId="0C72845D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0AC264B1" w14:textId="1764A0E8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68373B25" w14:textId="5A219387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4F6AC962" w14:textId="279B2B0B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0E8EAA14" w14:textId="6E37ADB7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5F4C6679" w14:textId="11D52754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56133910" w14:textId="47A05A19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0210C701" w14:textId="5A053D96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71B6F9D1" w14:textId="4DA5049F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32EA64BB" w14:textId="25BE201B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237D67C5" w14:textId="798F7101" w:rsidR="00F764E9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</w:p>
    <w:p w14:paraId="0B4D554C" w14:textId="24EF4898" w:rsidR="00F764E9" w:rsidRPr="00B939B8" w:rsidRDefault="00F764E9" w:rsidP="00B939B8">
      <w:pPr>
        <w:tabs>
          <w:tab w:val="left" w:pos="1197"/>
        </w:tabs>
        <w:rPr>
          <w:rFonts w:eastAsia="Times New Roman" w:cstheme="minorHAnsi"/>
          <w:color w:val="FF0000"/>
          <w:sz w:val="22"/>
          <w:szCs w:val="22"/>
        </w:rPr>
      </w:pPr>
      <w:r>
        <w:rPr>
          <w:rFonts w:eastAsia="Times New Roman" w:cstheme="minorHAnsi"/>
          <w:noProof/>
          <w:color w:val="FF0000"/>
          <w:sz w:val="22"/>
          <w:szCs w:val="22"/>
        </w:rPr>
        <w:drawing>
          <wp:anchor distT="0" distB="0" distL="114300" distR="114300" simplePos="0" relativeHeight="251665408" behindDoc="0" locked="0" layoutInCell="1" allowOverlap="1" wp14:anchorId="3DE5A84D" wp14:editId="547F6434">
            <wp:simplePos x="0" y="0"/>
            <wp:positionH relativeFrom="column">
              <wp:posOffset>0</wp:posOffset>
            </wp:positionH>
            <wp:positionV relativeFrom="paragraph">
              <wp:posOffset>78199</wp:posOffset>
            </wp:positionV>
            <wp:extent cx="3858895" cy="2016437"/>
            <wp:effectExtent l="0" t="0" r="1905" b="3175"/>
            <wp:wrapNone/>
            <wp:docPr id="140075665" name="Picture 2" descr="A person sitting on a be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75665" name="Picture 2" descr="A person sitting on a bed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8895" cy="20164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7"/>
        <w:gridCol w:w="3117"/>
        <w:gridCol w:w="3117"/>
      </w:tblGrid>
      <w:tr w:rsidR="00201F66" w14:paraId="199E3530" w14:textId="77777777" w:rsidTr="004B4E76">
        <w:trPr>
          <w:gridAfter w:val="2"/>
          <w:wAfter w:w="6233" w:type="dxa"/>
        </w:trPr>
        <w:tc>
          <w:tcPr>
            <w:tcW w:w="3117" w:type="dxa"/>
          </w:tcPr>
          <w:p w14:paraId="68378DA5" w14:textId="71790E72" w:rsidR="00201F66" w:rsidRDefault="00201F66" w:rsidP="004B4E76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  <w:p w14:paraId="3641E941" w14:textId="1E912D74" w:rsidR="00201F66" w:rsidRDefault="00201F66" w:rsidP="004B4E76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</w:tc>
      </w:tr>
      <w:tr w:rsidR="00E12A8C" w14:paraId="25A26962" w14:textId="77777777" w:rsidTr="004B4E76">
        <w:tc>
          <w:tcPr>
            <w:tcW w:w="3116" w:type="dxa"/>
          </w:tcPr>
          <w:p w14:paraId="656B2C5B" w14:textId="27D544E1" w:rsidR="00E12A8C" w:rsidRDefault="00E12A8C" w:rsidP="004B4E76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  <w:p w14:paraId="5B91888E" w14:textId="0AA21C04" w:rsidR="00E12A8C" w:rsidRDefault="00E12A8C" w:rsidP="004B4E76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3117" w:type="dxa"/>
          </w:tcPr>
          <w:p w14:paraId="7930A632" w14:textId="531F097B" w:rsidR="00E12A8C" w:rsidRDefault="00E12A8C" w:rsidP="004B4E76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  <w:p w14:paraId="5A64BA9B" w14:textId="12CA9D27" w:rsidR="00E12A8C" w:rsidRDefault="00E12A8C" w:rsidP="004B4E76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3117" w:type="dxa"/>
          </w:tcPr>
          <w:p w14:paraId="6557C278" w14:textId="24151B7B" w:rsidR="00E12A8C" w:rsidRDefault="00E12A8C" w:rsidP="004B4E76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  <w:p w14:paraId="72CC6097" w14:textId="075624EE" w:rsidR="00E12A8C" w:rsidRDefault="00E12A8C" w:rsidP="004B4E76">
            <w:pPr>
              <w:rPr>
                <w:rFonts w:eastAsia="Times New Roman" w:cstheme="minorHAnsi"/>
                <w:color w:val="000000" w:themeColor="text1"/>
                <w:sz w:val="22"/>
                <w:szCs w:val="22"/>
              </w:rPr>
            </w:pPr>
          </w:p>
        </w:tc>
      </w:tr>
    </w:tbl>
    <w:p w14:paraId="0E0F12D0" w14:textId="32C83886" w:rsidR="0009356C" w:rsidRDefault="0009356C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975AC59" w14:textId="6E87BDDE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6CCE2F69" w14:textId="2FC2665C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055F782" w14:textId="5D59AD55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3C8745D0" w14:textId="6F0716FA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62E154DF" w14:textId="78DED29C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5E5E3A2" w14:textId="44BA8CC0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DEDDBD7" w14:textId="11D70A92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3A2479FC" w14:textId="6B82039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58B3C96E" w14:textId="3C153688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B54CA3A" w14:textId="157EBCB2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67617DE" w14:textId="1BAB7DBF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34EC72C0" w14:textId="406DF87A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53E5096E" w14:textId="44B6BE02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E886985" w14:textId="6527B51F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3FFFD15B" w14:textId="465C0353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6D27FC31" w14:textId="703C7EB5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  <w:r>
        <w:rPr>
          <w:rFonts w:eastAsia="Times New Roman" w:cstheme="minorHAnsi"/>
          <w:noProof/>
          <w:color w:val="FF0000"/>
          <w:sz w:val="22"/>
          <w:szCs w:val="22"/>
        </w:rPr>
        <w:drawing>
          <wp:anchor distT="0" distB="0" distL="114300" distR="114300" simplePos="0" relativeHeight="251669504" behindDoc="0" locked="0" layoutInCell="1" allowOverlap="1" wp14:anchorId="16F7260E" wp14:editId="5707777A">
            <wp:simplePos x="0" y="0"/>
            <wp:positionH relativeFrom="column">
              <wp:posOffset>29496</wp:posOffset>
            </wp:positionH>
            <wp:positionV relativeFrom="paragraph">
              <wp:posOffset>12966</wp:posOffset>
            </wp:positionV>
            <wp:extent cx="3612211" cy="1887794"/>
            <wp:effectExtent l="0" t="0" r="0" b="5080"/>
            <wp:wrapNone/>
            <wp:docPr id="79169058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690587" name="Picture 791690587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8733" cy="1896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962745" w14:textId="28C53A6A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44DC16EE" w14:textId="727FDFE9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5E5BAF3" w14:textId="0E48EBFF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6A4216CA" w14:textId="25750DE6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4C54B00" w14:textId="320C581C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E023F14" w14:textId="2B121F9C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12C52FB1" w14:textId="39F9A979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D39F665" w14:textId="06E5912A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30D627D" w14:textId="5947A820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F5D8462" w14:textId="6DF5D40A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16F548EF" w14:textId="0114CD8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507EC66" w14:textId="51B4B0BD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  <w:r>
        <w:rPr>
          <w:rFonts w:eastAsia="Times New Roman" w:cstheme="minorHAnsi"/>
          <w:noProof/>
          <w:color w:val="FF0000"/>
          <w:sz w:val="22"/>
          <w:szCs w:val="22"/>
        </w:rPr>
        <w:drawing>
          <wp:anchor distT="0" distB="0" distL="114300" distR="114300" simplePos="0" relativeHeight="251668480" behindDoc="0" locked="0" layoutInCell="1" allowOverlap="1" wp14:anchorId="7562EC5F" wp14:editId="0873A181">
            <wp:simplePos x="0" y="0"/>
            <wp:positionH relativeFrom="column">
              <wp:posOffset>29498</wp:posOffset>
            </wp:positionH>
            <wp:positionV relativeFrom="paragraph">
              <wp:posOffset>16388</wp:posOffset>
            </wp:positionV>
            <wp:extent cx="3611880" cy="1887362"/>
            <wp:effectExtent l="0" t="0" r="0" b="5080"/>
            <wp:wrapNone/>
            <wp:docPr id="1448026706" name="Picture 5" descr="A person sitting at a des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026706" name="Picture 5" descr="A person sitting at a desk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0460" cy="1891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27FA16" w14:textId="30694624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A1A02BE" w14:textId="7F93CF58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EF9C127" w14:textId="72242372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894D707" w14:textId="79295CA2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F10ABA1" w14:textId="593399F9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3B60F9F" w14:textId="13AB172A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CDBE91D" w14:textId="42654F81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4211B922" w14:textId="2D96032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17AB0CF9" w14:textId="4332F82D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3E517351" w14:textId="23E7E07C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75961F2" w14:textId="657CA364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6170B0F7" w14:textId="0A696960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  <w:r>
        <w:rPr>
          <w:rFonts w:eastAsia="Times New Roman" w:cstheme="minorHAnsi"/>
          <w:noProof/>
          <w:color w:val="FF0000"/>
          <w:sz w:val="22"/>
          <w:szCs w:val="22"/>
        </w:rPr>
        <w:drawing>
          <wp:anchor distT="0" distB="0" distL="114300" distR="114300" simplePos="0" relativeHeight="251667456" behindDoc="0" locked="0" layoutInCell="1" allowOverlap="1" wp14:anchorId="08967615" wp14:editId="43CF72CB">
            <wp:simplePos x="0" y="0"/>
            <wp:positionH relativeFrom="column">
              <wp:posOffset>29498</wp:posOffset>
            </wp:positionH>
            <wp:positionV relativeFrom="paragraph">
              <wp:posOffset>49941</wp:posOffset>
            </wp:positionV>
            <wp:extent cx="3611880" cy="1887362"/>
            <wp:effectExtent l="0" t="0" r="0" b="5080"/>
            <wp:wrapNone/>
            <wp:docPr id="549659714" name="Picture 4" descr="A person holding a p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659714" name="Picture 4" descr="A person holding a pen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5562" cy="18945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35E32C" w14:textId="0E36C16F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812FCD7" w14:textId="530F3B79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1D7BCFF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9D0AD50" w14:textId="1708B0C9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63194A3" w14:textId="545BB73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568DE4A4" w14:textId="3B89C4F5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59884D11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1A4D7B1E" w14:textId="65228270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1E8D447D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4D846F5" w14:textId="2AB107E2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75F806F" w14:textId="09475D62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3B968384" w14:textId="40005871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  <w:r>
        <w:rPr>
          <w:rFonts w:eastAsia="Times New Roman" w:cstheme="minorHAnsi"/>
          <w:noProof/>
          <w:color w:val="FF0000"/>
          <w:sz w:val="22"/>
          <w:szCs w:val="22"/>
        </w:rPr>
        <w:drawing>
          <wp:anchor distT="0" distB="0" distL="114300" distR="114300" simplePos="0" relativeHeight="251666432" behindDoc="0" locked="0" layoutInCell="1" allowOverlap="1" wp14:anchorId="1120616A" wp14:editId="30C9ABC5">
            <wp:simplePos x="0" y="0"/>
            <wp:positionH relativeFrom="column">
              <wp:posOffset>29497</wp:posOffset>
            </wp:positionH>
            <wp:positionV relativeFrom="paragraph">
              <wp:posOffset>53360</wp:posOffset>
            </wp:positionV>
            <wp:extent cx="3613267" cy="1887794"/>
            <wp:effectExtent l="0" t="0" r="0" b="5080"/>
            <wp:wrapNone/>
            <wp:docPr id="1158744089" name="Picture 3" descr="Two people smil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744089" name="Picture 3" descr="Two people smiling&#10;&#10;Description automatically generated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6681" cy="18948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CD0C91" w14:textId="364CEBD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0C1DB46" w14:textId="1562A37F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7FFED4AF" w14:textId="6351D0F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16FECE03" w14:textId="029CE4C4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41E3CAA4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2194A7ED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5F02F753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48F83E26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057A69E0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5B3A32F0" w14:textId="77777777" w:rsidR="00F764E9" w:rsidRDefault="00F764E9" w:rsidP="00C2276E">
      <w:pPr>
        <w:tabs>
          <w:tab w:val="left" w:pos="1197"/>
        </w:tabs>
        <w:rPr>
          <w:rFonts w:eastAsia="Times New Roman" w:cstheme="minorHAnsi"/>
          <w:color w:val="000000" w:themeColor="text1"/>
          <w:sz w:val="22"/>
          <w:szCs w:val="22"/>
        </w:rPr>
      </w:pPr>
    </w:p>
    <w:p w14:paraId="652DDCC3" w14:textId="443C5FF6" w:rsidR="00C2276E" w:rsidRPr="00F764E9" w:rsidRDefault="00C2276E" w:rsidP="00C2276E">
      <w:pPr>
        <w:tabs>
          <w:tab w:val="left" w:pos="1197"/>
        </w:tabs>
        <w:rPr>
          <w:rFonts w:eastAsia="Times New Roman" w:cstheme="minorHAnsi"/>
          <w:b/>
          <w:bCs/>
          <w:color w:val="000000" w:themeColor="text1"/>
          <w:sz w:val="22"/>
          <w:szCs w:val="22"/>
        </w:rPr>
      </w:pPr>
      <w:r w:rsidRPr="00F764E9">
        <w:rPr>
          <w:rFonts w:eastAsia="Times New Roman" w:cstheme="minorHAnsi"/>
          <w:b/>
          <w:bCs/>
          <w:color w:val="000000" w:themeColor="text1"/>
          <w:sz w:val="22"/>
          <w:szCs w:val="22"/>
        </w:rPr>
        <w:t>Instagram</w:t>
      </w:r>
    </w:p>
    <w:p w14:paraId="53C02B64" w14:textId="19C516D3" w:rsidR="00C2276E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  <w:r>
        <w:rPr>
          <w:rFonts w:eastAsia="Times New Roman" w:cstheme="minorHAnsi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5B6AA384" wp14:editId="299413D5">
            <wp:simplePos x="0" y="0"/>
            <wp:positionH relativeFrom="column">
              <wp:posOffset>2126255</wp:posOffset>
            </wp:positionH>
            <wp:positionV relativeFrom="paragraph">
              <wp:posOffset>173638</wp:posOffset>
            </wp:positionV>
            <wp:extent cx="2026920" cy="2026920"/>
            <wp:effectExtent l="0" t="0" r="5080" b="5080"/>
            <wp:wrapNone/>
            <wp:docPr id="1545015255" name="Picture 8" descr="A person talking to a doct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015255" name="Picture 8" descr="A person talking to a doctor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342" cy="20323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9D4E96" w14:textId="74DEC098" w:rsidR="0009356C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  <w:r>
        <w:rPr>
          <w:rFonts w:eastAsia="Times New Roman" w:cstheme="minorHAnsi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6A33AC25" wp14:editId="796EC54D">
            <wp:simplePos x="0" y="0"/>
            <wp:positionH relativeFrom="column">
              <wp:posOffset>4241493</wp:posOffset>
            </wp:positionH>
            <wp:positionV relativeFrom="paragraph">
              <wp:posOffset>13839</wp:posOffset>
            </wp:positionV>
            <wp:extent cx="2015903" cy="2015903"/>
            <wp:effectExtent l="0" t="0" r="3810" b="3810"/>
            <wp:wrapNone/>
            <wp:docPr id="92351627" name="Picture 9" descr="A person and person looking at a table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51627" name="Picture 9" descr="A person and person looking at a tablet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0991" cy="2030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 w:cstheme="minorHAnsi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0DDEE302" wp14:editId="67606E27">
            <wp:simplePos x="0" y="0"/>
            <wp:positionH relativeFrom="column">
              <wp:posOffset>0</wp:posOffset>
            </wp:positionH>
            <wp:positionV relativeFrom="paragraph">
              <wp:posOffset>3175</wp:posOffset>
            </wp:positionV>
            <wp:extent cx="2027104" cy="2027104"/>
            <wp:effectExtent l="0" t="0" r="5080" b="5080"/>
            <wp:wrapNone/>
            <wp:docPr id="1067656649" name="Picture 7" descr="A close-up of a doctor and pati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656649" name="Picture 7" descr="A close-up of a doctor and patient&#10;&#10;Description automatically generated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104" cy="20271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862094" w14:textId="5755A9E0" w:rsidR="0009356C" w:rsidRDefault="0009356C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4B31038A" w14:textId="4DF0ACC3" w:rsidR="0009356C" w:rsidRDefault="0009356C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695CAFCE" w14:textId="2C264587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6F515AD0" w14:textId="6B960C7A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2409440A" w14:textId="5C85521A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6C6DAA80" w14:textId="31296E8C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2A26A820" w14:textId="0ABD2D77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0878EAA4" w14:textId="5C93EFB2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01489619" w14:textId="6802DA99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65363EF0" w14:textId="1AD91A41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02A4DCC4" w14:textId="454C19DA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p w14:paraId="28035359" w14:textId="01CF538D" w:rsidR="00F764E9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  <w:r>
        <w:rPr>
          <w:rFonts w:eastAsia="Times New Roman" w:cstheme="minorHAnsi"/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 wp14:anchorId="3046A045" wp14:editId="2B409352">
            <wp:simplePos x="0" y="0"/>
            <wp:positionH relativeFrom="column">
              <wp:posOffset>4244829</wp:posOffset>
            </wp:positionH>
            <wp:positionV relativeFrom="paragraph">
              <wp:posOffset>93794</wp:posOffset>
            </wp:positionV>
            <wp:extent cx="2026920" cy="2026920"/>
            <wp:effectExtent l="0" t="0" r="5080" b="5080"/>
            <wp:wrapNone/>
            <wp:docPr id="1300886637" name="Picture 12" descr="A person looking at a file with a doct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886637" name="Picture 12" descr="A person looking at a file with a doctor&#10;&#10;Description automatically generated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177" cy="20321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 w:cstheme="minorHAnsi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 wp14:anchorId="152C1A00" wp14:editId="5554A4BC">
            <wp:simplePos x="0" y="0"/>
            <wp:positionH relativeFrom="column">
              <wp:posOffset>2122415</wp:posOffset>
            </wp:positionH>
            <wp:positionV relativeFrom="paragraph">
              <wp:posOffset>93794</wp:posOffset>
            </wp:positionV>
            <wp:extent cx="2026920" cy="2026920"/>
            <wp:effectExtent l="0" t="0" r="5080" b="5080"/>
            <wp:wrapNone/>
            <wp:docPr id="1953369006" name="Picture 11" descr="A person and person looking at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3369006" name="Picture 11" descr="A person and person looking at a document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2614" cy="20426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 w:cstheme="minorHAnsi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4E1A2B03" wp14:editId="4C14CEF7">
            <wp:simplePos x="0" y="0"/>
            <wp:positionH relativeFrom="column">
              <wp:posOffset>0</wp:posOffset>
            </wp:positionH>
            <wp:positionV relativeFrom="paragraph">
              <wp:posOffset>92871</wp:posOffset>
            </wp:positionV>
            <wp:extent cx="2027103" cy="2027103"/>
            <wp:effectExtent l="0" t="0" r="5080" b="5080"/>
            <wp:wrapNone/>
            <wp:docPr id="1662663867" name="Picture 10" descr="A close-up of a person's hand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663867" name="Picture 10" descr="A close-up of a person's hands&#10;&#10;Description automatically generated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103" cy="20271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D0463A" w14:textId="1D633405" w:rsidR="00F764E9" w:rsidRPr="00C2276E" w:rsidRDefault="00F764E9" w:rsidP="00C2276E">
      <w:pPr>
        <w:tabs>
          <w:tab w:val="left" w:pos="1197"/>
        </w:tabs>
        <w:rPr>
          <w:rFonts w:eastAsia="Times New Roman" w:cstheme="minorHAnsi"/>
          <w:sz w:val="22"/>
          <w:szCs w:val="22"/>
        </w:rPr>
      </w:pPr>
    </w:p>
    <w:sectPr w:rsidR="00F764E9" w:rsidRPr="00C2276E">
      <w:headerReference w:type="default" r:id="rId2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1F3559" w14:textId="77777777" w:rsidR="00890277" w:rsidRDefault="00890277" w:rsidP="00875776">
      <w:r>
        <w:separator/>
      </w:r>
    </w:p>
  </w:endnote>
  <w:endnote w:type="continuationSeparator" w:id="0">
    <w:p w14:paraId="20A844FF" w14:textId="77777777" w:rsidR="00890277" w:rsidRDefault="00890277" w:rsidP="008757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966B42" w14:textId="77777777" w:rsidR="00890277" w:rsidRDefault="00890277" w:rsidP="00875776">
      <w:r>
        <w:separator/>
      </w:r>
    </w:p>
  </w:footnote>
  <w:footnote w:type="continuationSeparator" w:id="0">
    <w:p w14:paraId="551A77AC" w14:textId="77777777" w:rsidR="00890277" w:rsidRDefault="00890277" w:rsidP="008757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52D27A" w14:textId="17BDB81F" w:rsidR="00875776" w:rsidRDefault="00875776">
    <w:pPr>
      <w:pStyle w:val="Header"/>
    </w:pPr>
    <w:r>
      <w:rPr>
        <w:rFonts w:cstheme="minorHAnsi"/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644D354E" wp14:editId="4A6B30B6">
          <wp:simplePos x="0" y="0"/>
          <wp:positionH relativeFrom="column">
            <wp:posOffset>26377</wp:posOffset>
          </wp:positionH>
          <wp:positionV relativeFrom="paragraph">
            <wp:posOffset>-122506</wp:posOffset>
          </wp:positionV>
          <wp:extent cx="1819835" cy="389965"/>
          <wp:effectExtent l="0" t="0" r="0" b="3810"/>
          <wp:wrapNone/>
          <wp:docPr id="5" name="Picture 5" descr="A picture containing plate,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A picture containing plate, drawing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19835" cy="3899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524160"/>
    <w:multiLevelType w:val="hybridMultilevel"/>
    <w:tmpl w:val="6FE291A0"/>
    <w:lvl w:ilvl="0" w:tplc="71F09CDC">
      <w:start w:val="200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1E427B"/>
    <w:multiLevelType w:val="hybridMultilevel"/>
    <w:tmpl w:val="F2681E92"/>
    <w:lvl w:ilvl="0" w:tplc="708E8F4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4372C50"/>
    <w:multiLevelType w:val="hybridMultilevel"/>
    <w:tmpl w:val="A8265C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5869289">
    <w:abstractNumId w:val="2"/>
  </w:num>
  <w:num w:numId="2" w16cid:durableId="1436051210">
    <w:abstractNumId w:val="1"/>
  </w:num>
  <w:num w:numId="3" w16cid:durableId="18152208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2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5776"/>
    <w:rsid w:val="000108E1"/>
    <w:rsid w:val="000110CD"/>
    <w:rsid w:val="0002074B"/>
    <w:rsid w:val="00037705"/>
    <w:rsid w:val="00045171"/>
    <w:rsid w:val="00057E16"/>
    <w:rsid w:val="00066466"/>
    <w:rsid w:val="000730FC"/>
    <w:rsid w:val="00090B20"/>
    <w:rsid w:val="0009356C"/>
    <w:rsid w:val="000A1128"/>
    <w:rsid w:val="000A6B5D"/>
    <w:rsid w:val="000C7FC8"/>
    <w:rsid w:val="000E6D45"/>
    <w:rsid w:val="000E77CF"/>
    <w:rsid w:val="000F11B9"/>
    <w:rsid w:val="00126AEA"/>
    <w:rsid w:val="0013646C"/>
    <w:rsid w:val="00147080"/>
    <w:rsid w:val="00153648"/>
    <w:rsid w:val="001571E2"/>
    <w:rsid w:val="001647CC"/>
    <w:rsid w:val="0016660D"/>
    <w:rsid w:val="00177CE6"/>
    <w:rsid w:val="001818D3"/>
    <w:rsid w:val="001972D9"/>
    <w:rsid w:val="001C38E3"/>
    <w:rsid w:val="00201F66"/>
    <w:rsid w:val="0020650C"/>
    <w:rsid w:val="002365D9"/>
    <w:rsid w:val="002429CD"/>
    <w:rsid w:val="00246EFE"/>
    <w:rsid w:val="00286098"/>
    <w:rsid w:val="002977EE"/>
    <w:rsid w:val="002F13A4"/>
    <w:rsid w:val="002F5603"/>
    <w:rsid w:val="003103C8"/>
    <w:rsid w:val="00327CA8"/>
    <w:rsid w:val="00330615"/>
    <w:rsid w:val="00351AAB"/>
    <w:rsid w:val="003551ED"/>
    <w:rsid w:val="00363EE2"/>
    <w:rsid w:val="00371E31"/>
    <w:rsid w:val="00372748"/>
    <w:rsid w:val="00373C7C"/>
    <w:rsid w:val="00385F13"/>
    <w:rsid w:val="0039579A"/>
    <w:rsid w:val="003C0FE3"/>
    <w:rsid w:val="003C4792"/>
    <w:rsid w:val="0040449B"/>
    <w:rsid w:val="004306A7"/>
    <w:rsid w:val="00440F0F"/>
    <w:rsid w:val="00463133"/>
    <w:rsid w:val="00464326"/>
    <w:rsid w:val="004A662D"/>
    <w:rsid w:val="004E499F"/>
    <w:rsid w:val="00514C4A"/>
    <w:rsid w:val="0055439E"/>
    <w:rsid w:val="005548D7"/>
    <w:rsid w:val="005576C5"/>
    <w:rsid w:val="00561455"/>
    <w:rsid w:val="005A0E1F"/>
    <w:rsid w:val="005A1995"/>
    <w:rsid w:val="005C6FC1"/>
    <w:rsid w:val="00615461"/>
    <w:rsid w:val="00617362"/>
    <w:rsid w:val="00624605"/>
    <w:rsid w:val="0063146E"/>
    <w:rsid w:val="00632AB8"/>
    <w:rsid w:val="0063775E"/>
    <w:rsid w:val="0064180E"/>
    <w:rsid w:val="0064555C"/>
    <w:rsid w:val="006731AD"/>
    <w:rsid w:val="006A1A6D"/>
    <w:rsid w:val="006A55C7"/>
    <w:rsid w:val="006C448C"/>
    <w:rsid w:val="006D316C"/>
    <w:rsid w:val="00724013"/>
    <w:rsid w:val="00727D9E"/>
    <w:rsid w:val="00740815"/>
    <w:rsid w:val="00761962"/>
    <w:rsid w:val="007961FF"/>
    <w:rsid w:val="007A34D9"/>
    <w:rsid w:val="007A7BD4"/>
    <w:rsid w:val="007C72AD"/>
    <w:rsid w:val="007D042C"/>
    <w:rsid w:val="007D28DC"/>
    <w:rsid w:val="008006AB"/>
    <w:rsid w:val="00801B2E"/>
    <w:rsid w:val="00847CEB"/>
    <w:rsid w:val="008630C2"/>
    <w:rsid w:val="00874FA6"/>
    <w:rsid w:val="00875776"/>
    <w:rsid w:val="00883F9D"/>
    <w:rsid w:val="00887574"/>
    <w:rsid w:val="00890277"/>
    <w:rsid w:val="008A3FEC"/>
    <w:rsid w:val="008B251E"/>
    <w:rsid w:val="008B3A6E"/>
    <w:rsid w:val="008D4107"/>
    <w:rsid w:val="00913F5B"/>
    <w:rsid w:val="009403B1"/>
    <w:rsid w:val="00943007"/>
    <w:rsid w:val="00945D6D"/>
    <w:rsid w:val="00951109"/>
    <w:rsid w:val="0096470A"/>
    <w:rsid w:val="009C7BAB"/>
    <w:rsid w:val="009D2B77"/>
    <w:rsid w:val="009F7E93"/>
    <w:rsid w:val="00A20DD0"/>
    <w:rsid w:val="00A251EB"/>
    <w:rsid w:val="00A4707D"/>
    <w:rsid w:val="00A85B3A"/>
    <w:rsid w:val="00A86D7B"/>
    <w:rsid w:val="00A91BE9"/>
    <w:rsid w:val="00AB5551"/>
    <w:rsid w:val="00AC17DF"/>
    <w:rsid w:val="00AD28E3"/>
    <w:rsid w:val="00AD652E"/>
    <w:rsid w:val="00B131A5"/>
    <w:rsid w:val="00B20F53"/>
    <w:rsid w:val="00B47804"/>
    <w:rsid w:val="00B52E44"/>
    <w:rsid w:val="00B70F06"/>
    <w:rsid w:val="00B939B8"/>
    <w:rsid w:val="00B95115"/>
    <w:rsid w:val="00BB2AFC"/>
    <w:rsid w:val="00BB4D70"/>
    <w:rsid w:val="00BC3574"/>
    <w:rsid w:val="00BC6C81"/>
    <w:rsid w:val="00C1736E"/>
    <w:rsid w:val="00C2086B"/>
    <w:rsid w:val="00C2276E"/>
    <w:rsid w:val="00C243BA"/>
    <w:rsid w:val="00C37AA9"/>
    <w:rsid w:val="00C540F9"/>
    <w:rsid w:val="00C81A56"/>
    <w:rsid w:val="00C84E61"/>
    <w:rsid w:val="00C9234E"/>
    <w:rsid w:val="00CC7427"/>
    <w:rsid w:val="00CD030D"/>
    <w:rsid w:val="00CE00D9"/>
    <w:rsid w:val="00D310D5"/>
    <w:rsid w:val="00D51DF2"/>
    <w:rsid w:val="00D53276"/>
    <w:rsid w:val="00D6590F"/>
    <w:rsid w:val="00D67A93"/>
    <w:rsid w:val="00D7037B"/>
    <w:rsid w:val="00D90293"/>
    <w:rsid w:val="00D9481B"/>
    <w:rsid w:val="00D96CD0"/>
    <w:rsid w:val="00D976FA"/>
    <w:rsid w:val="00DA0CEF"/>
    <w:rsid w:val="00DB7C19"/>
    <w:rsid w:val="00E06FE4"/>
    <w:rsid w:val="00E12A8C"/>
    <w:rsid w:val="00E26D73"/>
    <w:rsid w:val="00E81776"/>
    <w:rsid w:val="00E927B0"/>
    <w:rsid w:val="00E961CE"/>
    <w:rsid w:val="00E9643E"/>
    <w:rsid w:val="00EC1099"/>
    <w:rsid w:val="00EC4F16"/>
    <w:rsid w:val="00F162BE"/>
    <w:rsid w:val="00F25DA8"/>
    <w:rsid w:val="00F426E4"/>
    <w:rsid w:val="00F5339C"/>
    <w:rsid w:val="00F764E9"/>
    <w:rsid w:val="00F811B7"/>
    <w:rsid w:val="00F93ABC"/>
    <w:rsid w:val="00F950C9"/>
    <w:rsid w:val="00F96FB9"/>
    <w:rsid w:val="00FE2337"/>
    <w:rsid w:val="00FF38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9218D7"/>
  <w15:chartTrackingRefBased/>
  <w15:docId w15:val="{59917F3C-EE5C-FC46-BF3E-5BEC5016B1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7577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75776"/>
  </w:style>
  <w:style w:type="paragraph" w:styleId="Footer">
    <w:name w:val="footer"/>
    <w:basedOn w:val="Normal"/>
    <w:link w:val="FooterChar"/>
    <w:uiPriority w:val="99"/>
    <w:unhideWhenUsed/>
    <w:rsid w:val="0087577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75776"/>
  </w:style>
  <w:style w:type="table" w:styleId="TableGrid">
    <w:name w:val="Table Grid"/>
    <w:basedOn w:val="TableNormal"/>
    <w:uiPriority w:val="39"/>
    <w:rsid w:val="00363E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3C479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C479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96470A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F950C9"/>
  </w:style>
  <w:style w:type="paragraph" w:styleId="Revision">
    <w:name w:val="Revision"/>
    <w:hidden/>
    <w:uiPriority w:val="99"/>
    <w:semiHidden/>
    <w:rsid w:val="009C7BAB"/>
  </w:style>
  <w:style w:type="character" w:styleId="FollowedHyperlink">
    <w:name w:val="FollowedHyperlink"/>
    <w:basedOn w:val="DefaultParagraphFont"/>
    <w:uiPriority w:val="99"/>
    <w:semiHidden/>
    <w:unhideWhenUsed/>
    <w:rsid w:val="0061546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mailto:quote@businesshealthtrust.com" TargetMode="Externa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" Type="http://schemas.openxmlformats.org/officeDocument/2006/relationships/customXml" Target="../customXml/item3.xml"/><Relationship Id="rId21" Type="http://schemas.openxmlformats.org/officeDocument/2006/relationships/image" Target="media/image6.jpeg"/><Relationship Id="rId7" Type="http://schemas.openxmlformats.org/officeDocument/2006/relationships/webSettings" Target="webSettings.xml"/><Relationship Id="rId12" Type="http://schemas.openxmlformats.org/officeDocument/2006/relationships/hyperlink" Target="https://businesshealthtrust.com/news_insights/insurance-changes-in-2025-what-you-need-to-know/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1.jpeg"/><Relationship Id="rId20" Type="http://schemas.openxmlformats.org/officeDocument/2006/relationships/image" Target="media/image5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quote@businesshealthtrust.com" TargetMode="External"/><Relationship Id="rId24" Type="http://schemas.openxmlformats.org/officeDocument/2006/relationships/image" Target="media/image9.jpeg"/><Relationship Id="rId5" Type="http://schemas.openxmlformats.org/officeDocument/2006/relationships/styles" Target="styles.xml"/><Relationship Id="rId15" Type="http://schemas.openxmlformats.org/officeDocument/2006/relationships/hyperlink" Target="mailto:quote@businesshealthtrust.com" TargetMode="External"/><Relationship Id="rId23" Type="http://schemas.openxmlformats.org/officeDocument/2006/relationships/image" Target="media/image8.jpeg"/><Relationship Id="rId28" Type="http://schemas.openxmlformats.org/officeDocument/2006/relationships/header" Target="header1.xml"/><Relationship Id="rId10" Type="http://schemas.openxmlformats.org/officeDocument/2006/relationships/hyperlink" Target="https://businesshealthtrust.com/news_insights/insurance-changes-in-2025-what-you-need-to-know/" TargetMode="External"/><Relationship Id="rId19" Type="http://schemas.openxmlformats.org/officeDocument/2006/relationships/image" Target="media/image4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businesshealthtrust.com/news_insights/insurance-changes-in-2025-what-you-need-to-know/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b0f719-5bee-4f26-a7bd-2ffc629f9d67" xsi:nil="true"/>
    <lcf76f155ced4ddcb4097134ff3c332f xmlns="322d2baf-66b1-47f4-ba68-271b4e37c197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E5ADAE904B634384BC1A438446E741" ma:contentTypeVersion="11" ma:contentTypeDescription="Create a new document." ma:contentTypeScope="" ma:versionID="4429ee208b363529639f7f007b860253">
  <xsd:schema xmlns:xsd="http://www.w3.org/2001/XMLSchema" xmlns:xs="http://www.w3.org/2001/XMLSchema" xmlns:p="http://schemas.microsoft.com/office/2006/metadata/properties" xmlns:ns2="322d2baf-66b1-47f4-ba68-271b4e37c197" xmlns:ns3="d3b0f719-5bee-4f26-a7bd-2ffc629f9d67" targetNamespace="http://schemas.microsoft.com/office/2006/metadata/properties" ma:root="true" ma:fieldsID="87067b0e58bbad2368bc17186b935c51" ns2:_="" ns3:_="">
    <xsd:import namespace="322d2baf-66b1-47f4-ba68-271b4e37c197"/>
    <xsd:import namespace="d3b0f719-5bee-4f26-a7bd-2ffc629f9d6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2d2baf-66b1-47f4-ba68-271b4e37c19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517d72ed-983e-4dc7-9d2e-3292fe10f46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0f719-5bee-4f26-a7bd-2ffc629f9d67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a6e30d72-ddd3-420e-9877-14e2ac7b4758}" ma:internalName="TaxCatchAll" ma:showField="CatchAllData" ma:web="d3b0f719-5bee-4f26-a7bd-2ffc629f9d6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2DB31C6-251E-41D0-984F-84CB790B6F4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28B48EE-505F-4B75-B00F-23BE381656AD}">
  <ds:schemaRefs>
    <ds:schemaRef ds:uri="http://schemas.microsoft.com/office/2006/metadata/properties"/>
    <ds:schemaRef ds:uri="http://schemas.microsoft.com/office/infopath/2007/PartnerControls"/>
    <ds:schemaRef ds:uri="d3b0f719-5bee-4f26-a7bd-2ffc629f9d67"/>
    <ds:schemaRef ds:uri="322d2baf-66b1-47f4-ba68-271b4e37c197"/>
  </ds:schemaRefs>
</ds:datastoreItem>
</file>

<file path=customXml/itemProps3.xml><?xml version="1.0" encoding="utf-8"?>
<ds:datastoreItem xmlns:ds="http://schemas.openxmlformats.org/officeDocument/2006/customXml" ds:itemID="{BF2D05A4-1165-4712-B526-08ED79BE2E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22d2baf-66b1-47f4-ba68-271b4e37c197"/>
    <ds:schemaRef ds:uri="d3b0f719-5bee-4f26-a7bd-2ffc629f9d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555</Words>
  <Characters>3166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Cynthia Peterson</dc:creator>
  <cp:keywords/>
  <dc:description/>
  <cp:lastModifiedBy>Arnav SenGupta</cp:lastModifiedBy>
  <cp:revision>7</cp:revision>
  <dcterms:created xsi:type="dcterms:W3CDTF">2025-01-06T16:21:00Z</dcterms:created>
  <dcterms:modified xsi:type="dcterms:W3CDTF">2025-01-06T18:42:00Z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0x0101000BE5ADAE904B634384BC1A438446E741</vt:lpwstr>
  </property>
  <property fmtid="{D5CDD505-2E9C-101B-9397-08002B2CF9AE}" pid="3" name="Order">
    <vt:r8>8731900</vt:r8>
  </property>
  <property fmtid="{D5CDD505-2E9C-101B-9397-08002B2CF9AE}" pid="4" name="_SourceUrl">
    <vt:lpwstr/>
  </property>
  <property fmtid="{D5CDD505-2E9C-101B-9397-08002B2CF9AE}" pid="5" name="_SharedFileIndex">
    <vt:lpwstr/>
  </property>
  <property fmtid="{D5CDD505-2E9C-101B-9397-08002B2CF9AE}" pid="6" name="ComplianceAssetId">
    <vt:lpwstr/>
  </property>
  <property fmtid="{D5CDD505-2E9C-101B-9397-08002B2CF9AE}" pid="7" name="MigrationWizIdVersion">
    <vt:lpwstr>b71ed2c4-aba9-4a32-88cb-48b3c69cdeb2-638393048050000000</vt:lpwstr>
  </property>
  <property fmtid="{D5CDD505-2E9C-101B-9397-08002B2CF9AE}" pid="8" name="_ExtendedDescription">
    <vt:lpwstr/>
  </property>
  <property fmtid="{D5CDD505-2E9C-101B-9397-08002B2CF9AE}" pid="9" name="MigrationWizId">
    <vt:lpwstr>b71ed2c4-aba9-4a32-88cb-48b3c69cdeb2</vt:lpwstr>
  </property>
  <property fmtid="{D5CDD505-2E9C-101B-9397-08002B2CF9AE}" pid="10" name="TriggerFlowInfo">
    <vt:lpwstr/>
  </property>
</Properties>
</file>